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2E38" w14:textId="77777777" w:rsidR="00C86DBF" w:rsidRPr="00C86DBF" w:rsidRDefault="00C86DBF" w:rsidP="00C86DBF">
      <w:pPr>
        <w:spacing w:after="0" w:line="240" w:lineRule="auto"/>
        <w:jc w:val="both"/>
        <w:rPr>
          <w:rFonts w:ascii="Arial" w:eastAsia="MS PGothic" w:hAnsi="Arial" w:cs="Arial"/>
          <w:color w:val="3A5251"/>
          <w:szCs w:val="24"/>
        </w:rPr>
      </w:pPr>
    </w:p>
    <w:p w14:paraId="19FFC009" w14:textId="77777777" w:rsidR="00C86DBF" w:rsidRPr="00C86DBF" w:rsidRDefault="00C86DBF" w:rsidP="00C86DBF">
      <w:pPr>
        <w:spacing w:after="0" w:line="240" w:lineRule="auto"/>
        <w:jc w:val="both"/>
        <w:rPr>
          <w:rFonts w:ascii="Arial" w:eastAsia="MS PGothic" w:hAnsi="Arial" w:cs="Arial"/>
          <w:color w:val="3A5251"/>
          <w:szCs w:val="24"/>
        </w:rPr>
      </w:pPr>
    </w:p>
    <w:p w14:paraId="0376DAC3" w14:textId="77777777" w:rsidR="00C86DBF" w:rsidRPr="00C86DBF" w:rsidRDefault="00C86DBF" w:rsidP="00C86DBF">
      <w:pPr>
        <w:spacing w:after="0" w:line="240" w:lineRule="auto"/>
        <w:jc w:val="right"/>
        <w:rPr>
          <w:rFonts w:ascii="Arial" w:eastAsia="MS PGothic" w:hAnsi="Arial" w:cs="Arial"/>
          <w:color w:val="3A5251"/>
        </w:rPr>
      </w:pPr>
    </w:p>
    <w:p w14:paraId="01B314E1" w14:textId="77777777" w:rsidR="00C86DBF" w:rsidRPr="00C86DBF" w:rsidRDefault="00C86DBF" w:rsidP="00C86DBF">
      <w:pPr>
        <w:spacing w:after="0" w:line="240" w:lineRule="auto"/>
        <w:rPr>
          <w:rFonts w:ascii="Arial" w:eastAsia="MS PGothic" w:hAnsi="Arial" w:cs="Arial"/>
          <w:color w:val="3A5251"/>
        </w:rPr>
      </w:pPr>
    </w:p>
    <w:p w14:paraId="4E34AB64" w14:textId="77777777" w:rsidR="00C86DBF" w:rsidRPr="00C86DBF" w:rsidRDefault="00C86DBF" w:rsidP="00C86DBF">
      <w:pPr>
        <w:spacing w:after="0" w:line="240" w:lineRule="auto"/>
        <w:rPr>
          <w:rFonts w:ascii="Arial" w:eastAsia="MS PGothic" w:hAnsi="Arial" w:cs="Arial"/>
          <w:color w:val="3A5251"/>
        </w:rPr>
      </w:pPr>
    </w:p>
    <w:p w14:paraId="55A00940" w14:textId="77777777" w:rsidR="00C86DBF" w:rsidRPr="00C86DBF" w:rsidRDefault="00C86DBF" w:rsidP="00C86DBF">
      <w:pPr>
        <w:tabs>
          <w:tab w:val="left" w:pos="1710"/>
        </w:tabs>
        <w:spacing w:after="120" w:line="240" w:lineRule="auto"/>
        <w:rPr>
          <w:rFonts w:ascii="Arial" w:eastAsia="Calibri" w:hAnsi="Arial" w:cs="Arial"/>
          <w:b/>
        </w:rPr>
      </w:pPr>
      <w:r w:rsidRPr="00C86DBF">
        <w:rPr>
          <w:rFonts w:ascii="Arial" w:eastAsia="Calibri" w:hAnsi="Arial" w:cs="Arial"/>
          <w:b/>
        </w:rPr>
        <w:t xml:space="preserve">    </w:t>
      </w:r>
    </w:p>
    <w:p w14:paraId="778FB8A2" w14:textId="77777777" w:rsidR="00C86DBF" w:rsidRPr="00C86DBF" w:rsidRDefault="00C86DBF" w:rsidP="00C86DBF">
      <w:pPr>
        <w:tabs>
          <w:tab w:val="left" w:pos="1710"/>
        </w:tabs>
        <w:spacing w:after="120" w:line="240" w:lineRule="auto"/>
        <w:jc w:val="center"/>
        <w:rPr>
          <w:rFonts w:ascii="Arial" w:eastAsia="Calibri" w:hAnsi="Arial" w:cs="Arial"/>
          <w:b/>
        </w:rPr>
      </w:pPr>
      <w:r w:rsidRPr="00C86DBF">
        <w:rPr>
          <w:rFonts w:ascii="Arial" w:eastAsia="Calibri" w:hAnsi="Arial" w:cs="Arial"/>
          <w:b/>
          <w:noProof/>
          <w:lang w:eastAsia="en-AU"/>
        </w:rPr>
        <w:drawing>
          <wp:inline distT="0" distB="0" distL="0" distR="0" wp14:anchorId="78D6C74A" wp14:editId="62A85AD1">
            <wp:extent cx="4324350" cy="1438275"/>
            <wp:effectExtent l="19050" t="0" r="0" b="0"/>
            <wp:docPr id="2" name="Picture 1" descr="BSC LG col lsp_sloga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G col lsp_slogan 300"/>
                    <pic:cNvPicPr>
                      <a:picLocks noChangeAspect="1" noChangeArrowheads="1"/>
                    </pic:cNvPicPr>
                  </pic:nvPicPr>
                  <pic:blipFill>
                    <a:blip r:embed="rId7" cstate="print"/>
                    <a:srcRect/>
                    <a:stretch>
                      <a:fillRect/>
                    </a:stretch>
                  </pic:blipFill>
                  <pic:spPr bwMode="auto">
                    <a:xfrm>
                      <a:off x="0" y="0"/>
                      <a:ext cx="4324350" cy="1438275"/>
                    </a:xfrm>
                    <a:prstGeom prst="rect">
                      <a:avLst/>
                    </a:prstGeom>
                    <a:noFill/>
                    <a:ln w="9525">
                      <a:noFill/>
                      <a:miter lim="800000"/>
                      <a:headEnd/>
                      <a:tailEnd/>
                    </a:ln>
                  </pic:spPr>
                </pic:pic>
              </a:graphicData>
            </a:graphic>
          </wp:inline>
        </w:drawing>
      </w:r>
    </w:p>
    <w:p w14:paraId="5FAB1DA1" w14:textId="77777777" w:rsidR="00C86DBF" w:rsidRPr="00C86DBF" w:rsidRDefault="00C86DBF" w:rsidP="00C86DBF">
      <w:pPr>
        <w:tabs>
          <w:tab w:val="left" w:pos="1710"/>
        </w:tabs>
        <w:spacing w:after="120" w:line="240" w:lineRule="auto"/>
        <w:rPr>
          <w:rFonts w:ascii="Arial" w:eastAsia="Calibri" w:hAnsi="Arial" w:cs="Arial"/>
          <w:smallCaps/>
        </w:rPr>
      </w:pPr>
    </w:p>
    <w:p w14:paraId="429C9037" w14:textId="77777777" w:rsidR="00C86DBF" w:rsidRPr="00C86DBF" w:rsidRDefault="00C86DBF" w:rsidP="00C86DBF">
      <w:pPr>
        <w:spacing w:after="0" w:line="240" w:lineRule="auto"/>
        <w:rPr>
          <w:rFonts w:ascii="Arial" w:eastAsia="MS PGothic" w:hAnsi="Arial" w:cs="Arial"/>
          <w:b/>
          <w:smallCaps/>
        </w:rPr>
      </w:pPr>
    </w:p>
    <w:p w14:paraId="0B5568F2" w14:textId="77777777" w:rsidR="00C86DBF" w:rsidRPr="00C86DBF" w:rsidRDefault="00C86DBF" w:rsidP="00C86DBF">
      <w:pPr>
        <w:spacing w:after="0" w:line="240" w:lineRule="auto"/>
        <w:rPr>
          <w:rFonts w:ascii="Arial" w:eastAsia="MS PGothic" w:hAnsi="Arial" w:cs="Arial"/>
          <w:b/>
          <w:smallCaps/>
        </w:rPr>
      </w:pPr>
    </w:p>
    <w:p w14:paraId="66A7D305" w14:textId="77777777" w:rsidR="00C86DBF" w:rsidRPr="00C86DBF" w:rsidRDefault="00C86DBF" w:rsidP="00C86DBF">
      <w:pPr>
        <w:spacing w:after="0" w:line="240" w:lineRule="auto"/>
        <w:rPr>
          <w:rFonts w:ascii="Arial" w:eastAsia="MS PGothic" w:hAnsi="Arial" w:cs="Arial"/>
          <w:b/>
          <w:smallCaps/>
          <w:sz w:val="28"/>
          <w:szCs w:val="28"/>
        </w:rPr>
      </w:pPr>
    </w:p>
    <w:p w14:paraId="4F574F1E" w14:textId="77777777" w:rsidR="00C86DBF" w:rsidRPr="00C86DBF" w:rsidRDefault="00C86DBF" w:rsidP="00C86DBF">
      <w:pPr>
        <w:spacing w:after="0" w:line="240" w:lineRule="auto"/>
        <w:jc w:val="right"/>
        <w:rPr>
          <w:rFonts w:ascii="Arial" w:eastAsia="MS PGothic" w:hAnsi="Arial" w:cs="Times New Roman"/>
          <w:sz w:val="48"/>
          <w:szCs w:val="48"/>
        </w:rPr>
      </w:pPr>
      <w:r w:rsidRPr="00C86DBF">
        <w:rPr>
          <w:rFonts w:ascii="Arial" w:eastAsia="Calibri" w:hAnsi="Arial" w:cs="Arial"/>
          <w:smallCaps/>
        </w:rPr>
        <w:t xml:space="preserve"> </w:t>
      </w:r>
      <w:r w:rsidRPr="00C86DBF">
        <w:rPr>
          <w:rFonts w:ascii="Arial" w:eastAsia="MS PGothic" w:hAnsi="Arial" w:cs="Times New Roman"/>
          <w:sz w:val="48"/>
          <w:szCs w:val="48"/>
        </w:rPr>
        <w:t>TECHNICAL SPECIFICATION</w:t>
      </w:r>
    </w:p>
    <w:p w14:paraId="638305BE" w14:textId="77777777" w:rsidR="00C86DBF" w:rsidRPr="00C86DBF" w:rsidRDefault="00C86DBF" w:rsidP="00C86DBF">
      <w:pPr>
        <w:spacing w:after="0" w:line="240" w:lineRule="auto"/>
        <w:jc w:val="right"/>
        <w:rPr>
          <w:rFonts w:ascii="Arial" w:eastAsia="MS PGothic" w:hAnsi="Arial" w:cs="Times New Roman"/>
          <w:sz w:val="48"/>
          <w:szCs w:val="48"/>
        </w:rPr>
      </w:pPr>
    </w:p>
    <w:p w14:paraId="34802DAE" w14:textId="77777777" w:rsidR="00C86DBF" w:rsidRPr="00C86DBF" w:rsidRDefault="00C86DBF" w:rsidP="00C86DBF">
      <w:pPr>
        <w:spacing w:after="0" w:line="240" w:lineRule="auto"/>
        <w:jc w:val="right"/>
        <w:rPr>
          <w:rFonts w:ascii="Arial" w:eastAsia="MS PGothic" w:hAnsi="Arial" w:cs="Times New Roman"/>
          <w:sz w:val="44"/>
          <w:szCs w:val="44"/>
        </w:rPr>
      </w:pPr>
    </w:p>
    <w:p w14:paraId="34653604" w14:textId="77777777" w:rsidR="00C86DBF" w:rsidRPr="00C86DBF" w:rsidRDefault="00C86DBF" w:rsidP="00C86DBF">
      <w:pPr>
        <w:pBdr>
          <w:bottom w:val="single" w:sz="4" w:space="1" w:color="auto"/>
        </w:pBdr>
        <w:spacing w:after="0" w:line="240" w:lineRule="auto"/>
        <w:jc w:val="right"/>
        <w:rPr>
          <w:rFonts w:ascii="Arial" w:eastAsia="MS PGothic" w:hAnsi="Arial" w:cs="Times New Roman"/>
          <w:sz w:val="44"/>
          <w:szCs w:val="44"/>
        </w:rPr>
      </w:pPr>
    </w:p>
    <w:p w14:paraId="29D60E12" w14:textId="77777777" w:rsidR="00C86DBF" w:rsidRPr="00C86DBF" w:rsidRDefault="00C86DBF" w:rsidP="00C86DBF">
      <w:pPr>
        <w:spacing w:after="0" w:line="240" w:lineRule="auto"/>
        <w:jc w:val="right"/>
        <w:rPr>
          <w:rFonts w:ascii="Arial" w:eastAsia="MS PGothic" w:hAnsi="Arial" w:cs="Times New Roman"/>
          <w:sz w:val="44"/>
          <w:szCs w:val="44"/>
        </w:rPr>
      </w:pPr>
    </w:p>
    <w:p w14:paraId="13E6A17B" w14:textId="77777777" w:rsidR="00C86DBF" w:rsidRPr="00C86DBF" w:rsidRDefault="00C86DBF" w:rsidP="00C86DBF">
      <w:pPr>
        <w:spacing w:after="0" w:line="240" w:lineRule="auto"/>
        <w:jc w:val="right"/>
        <w:rPr>
          <w:rFonts w:ascii="Arial" w:eastAsia="MS PGothic" w:hAnsi="Arial" w:cs="Times New Roman"/>
          <w:sz w:val="44"/>
          <w:szCs w:val="44"/>
        </w:rPr>
      </w:pPr>
    </w:p>
    <w:p w14:paraId="11CDB677" w14:textId="3A13EA81" w:rsidR="00C86DBF" w:rsidRPr="00C86DBF" w:rsidRDefault="00773252" w:rsidP="00C86DBF">
      <w:pPr>
        <w:spacing w:after="0" w:line="240" w:lineRule="auto"/>
        <w:jc w:val="right"/>
        <w:rPr>
          <w:rFonts w:ascii="Arial" w:eastAsia="MS PGothic" w:hAnsi="Arial" w:cs="Times New Roman"/>
          <w:sz w:val="32"/>
          <w:szCs w:val="32"/>
        </w:rPr>
      </w:pPr>
      <w:bookmarkStart w:id="0" w:name="_Hlk187217594"/>
      <w:r>
        <w:rPr>
          <w:rFonts w:ascii="Arial" w:eastAsia="MS PGothic" w:hAnsi="Arial" w:cs="Times New Roman"/>
          <w:sz w:val="32"/>
          <w:szCs w:val="32"/>
        </w:rPr>
        <w:t xml:space="preserve">Biloela Splash Park </w:t>
      </w:r>
      <w:r w:rsidR="00C86DBF" w:rsidRPr="00C86DBF">
        <w:rPr>
          <w:rFonts w:ascii="Arial" w:eastAsia="MS PGothic" w:hAnsi="Arial" w:cs="Times New Roman"/>
          <w:sz w:val="32"/>
          <w:szCs w:val="32"/>
        </w:rPr>
        <w:t>202</w:t>
      </w:r>
      <w:r>
        <w:rPr>
          <w:rFonts w:ascii="Arial" w:eastAsia="MS PGothic" w:hAnsi="Arial" w:cs="Times New Roman"/>
          <w:sz w:val="32"/>
          <w:szCs w:val="32"/>
        </w:rPr>
        <w:t>4</w:t>
      </w:r>
      <w:r w:rsidR="00C86DBF" w:rsidRPr="00C86DBF">
        <w:rPr>
          <w:rFonts w:ascii="Arial" w:eastAsia="MS PGothic" w:hAnsi="Arial" w:cs="Times New Roman"/>
          <w:sz w:val="32"/>
          <w:szCs w:val="32"/>
        </w:rPr>
        <w:t xml:space="preserve"> </w:t>
      </w:r>
      <w:r w:rsidR="0028769B">
        <w:rPr>
          <w:rFonts w:ascii="Arial" w:eastAsia="MS PGothic" w:hAnsi="Arial" w:cs="Times New Roman"/>
          <w:sz w:val="32"/>
          <w:szCs w:val="32"/>
        </w:rPr>
        <w:t>–</w:t>
      </w:r>
      <w:r w:rsidR="00C86DBF" w:rsidRPr="00C86DBF">
        <w:rPr>
          <w:rFonts w:ascii="Arial" w:eastAsia="MS PGothic" w:hAnsi="Arial" w:cs="Times New Roman"/>
          <w:sz w:val="32"/>
          <w:szCs w:val="32"/>
        </w:rPr>
        <w:t xml:space="preserve"> 202</w:t>
      </w:r>
      <w:r>
        <w:rPr>
          <w:rFonts w:ascii="Arial" w:eastAsia="MS PGothic" w:hAnsi="Arial" w:cs="Times New Roman"/>
          <w:sz w:val="32"/>
          <w:szCs w:val="32"/>
        </w:rPr>
        <w:t>5</w:t>
      </w:r>
      <w:r w:rsidR="0028769B">
        <w:rPr>
          <w:rFonts w:ascii="Arial" w:eastAsia="MS PGothic" w:hAnsi="Arial" w:cs="Times New Roman"/>
          <w:sz w:val="32"/>
          <w:szCs w:val="32"/>
        </w:rPr>
        <w:t xml:space="preserve"> – Design and Construction</w:t>
      </w:r>
      <w:r w:rsidR="00C86DBF" w:rsidRPr="00C86DBF">
        <w:rPr>
          <w:rFonts w:ascii="Arial" w:eastAsia="MS PGothic" w:hAnsi="Arial" w:cs="Times New Roman"/>
          <w:sz w:val="32"/>
          <w:szCs w:val="32"/>
        </w:rPr>
        <w:t xml:space="preserve"> </w:t>
      </w:r>
    </w:p>
    <w:p w14:paraId="1BDDB159" w14:textId="77777777" w:rsidR="00C86DBF" w:rsidRPr="00C86DBF" w:rsidRDefault="00C86DBF" w:rsidP="00C86DBF">
      <w:pPr>
        <w:spacing w:after="0" w:line="240" w:lineRule="auto"/>
        <w:jc w:val="right"/>
        <w:rPr>
          <w:rFonts w:ascii="Arial" w:eastAsia="MS PGothic" w:hAnsi="Arial" w:cs="Times New Roman"/>
          <w:sz w:val="32"/>
          <w:szCs w:val="32"/>
        </w:rPr>
      </w:pPr>
    </w:p>
    <w:p w14:paraId="22E96D10" w14:textId="77777777" w:rsidR="00C86DBF" w:rsidRPr="00C86DBF" w:rsidRDefault="00C86DBF" w:rsidP="00C86DBF">
      <w:pPr>
        <w:spacing w:after="0" w:line="240" w:lineRule="auto"/>
        <w:jc w:val="right"/>
        <w:rPr>
          <w:rFonts w:ascii="Arial" w:eastAsia="MS PGothic" w:hAnsi="Arial" w:cs="Times New Roman"/>
          <w:sz w:val="32"/>
          <w:szCs w:val="32"/>
        </w:rPr>
      </w:pPr>
    </w:p>
    <w:p w14:paraId="7009CE75" w14:textId="327E0CDB" w:rsidR="00C86DBF" w:rsidRPr="00C86DBF" w:rsidRDefault="00C86DBF" w:rsidP="00C86DBF">
      <w:pPr>
        <w:spacing w:after="0" w:line="240" w:lineRule="auto"/>
        <w:jc w:val="right"/>
        <w:rPr>
          <w:rFonts w:ascii="Arial" w:eastAsia="MS PGothic" w:hAnsi="Arial" w:cs="Times New Roman"/>
          <w:color w:val="3A5251"/>
          <w:szCs w:val="24"/>
        </w:rPr>
      </w:pPr>
      <w:r w:rsidRPr="00C86DBF">
        <w:rPr>
          <w:rFonts w:ascii="Arial" w:eastAsia="MS PGothic" w:hAnsi="Arial" w:cs="Times New Roman"/>
          <w:sz w:val="32"/>
          <w:szCs w:val="32"/>
        </w:rPr>
        <w:t>CONTRACT NO.: T2</w:t>
      </w:r>
      <w:r w:rsidR="00773252">
        <w:rPr>
          <w:rFonts w:ascii="Arial" w:eastAsia="MS PGothic" w:hAnsi="Arial" w:cs="Times New Roman"/>
          <w:sz w:val="32"/>
          <w:szCs w:val="32"/>
        </w:rPr>
        <w:t>4</w:t>
      </w:r>
      <w:r w:rsidRPr="00C86DBF">
        <w:rPr>
          <w:rFonts w:ascii="Arial" w:eastAsia="MS PGothic" w:hAnsi="Arial" w:cs="Times New Roman"/>
          <w:sz w:val="32"/>
          <w:szCs w:val="32"/>
        </w:rPr>
        <w:t>/2</w:t>
      </w:r>
      <w:r w:rsidR="00773252">
        <w:rPr>
          <w:rFonts w:ascii="Arial" w:eastAsia="MS PGothic" w:hAnsi="Arial" w:cs="Times New Roman"/>
          <w:sz w:val="32"/>
          <w:szCs w:val="32"/>
        </w:rPr>
        <w:t>5</w:t>
      </w:r>
      <w:r w:rsidRPr="00C86DBF">
        <w:rPr>
          <w:rFonts w:ascii="Arial" w:eastAsia="MS PGothic" w:hAnsi="Arial" w:cs="Times New Roman"/>
          <w:sz w:val="32"/>
          <w:szCs w:val="32"/>
        </w:rPr>
        <w:t>.</w:t>
      </w:r>
      <w:r w:rsidR="004977CE">
        <w:rPr>
          <w:rFonts w:ascii="Arial" w:eastAsia="MS PGothic" w:hAnsi="Arial" w:cs="Times New Roman"/>
          <w:sz w:val="32"/>
          <w:szCs w:val="32"/>
        </w:rPr>
        <w:t>26</w:t>
      </w:r>
    </w:p>
    <w:bookmarkEnd w:id="0"/>
    <w:p w14:paraId="434261EE" w14:textId="77777777" w:rsidR="00C86DBF" w:rsidRPr="00C86DBF" w:rsidRDefault="00C86DBF" w:rsidP="00C86DBF">
      <w:pPr>
        <w:spacing w:after="120" w:line="240" w:lineRule="auto"/>
        <w:rPr>
          <w:rFonts w:ascii="Times New Roman" w:eastAsia="MS PGothic" w:hAnsi="Arial" w:cs="Times New Roman"/>
          <w:b/>
          <w:sz w:val="20"/>
          <w:szCs w:val="24"/>
        </w:rPr>
      </w:pPr>
    </w:p>
    <w:p w14:paraId="64B3B203" w14:textId="77777777" w:rsidR="00C86DBF" w:rsidRPr="00C86DBF" w:rsidRDefault="00C86DBF" w:rsidP="00C86DBF">
      <w:pPr>
        <w:spacing w:after="120" w:line="240" w:lineRule="auto"/>
        <w:rPr>
          <w:rFonts w:ascii="Times New Roman" w:eastAsia="MS PGothic" w:hAnsi="Arial" w:cs="Times New Roman"/>
          <w:b/>
          <w:sz w:val="20"/>
          <w:szCs w:val="24"/>
        </w:rPr>
      </w:pPr>
    </w:p>
    <w:p w14:paraId="5CC11307" w14:textId="77777777" w:rsidR="00C86DBF" w:rsidRPr="00C86DBF" w:rsidRDefault="00C86DBF" w:rsidP="00C86DBF">
      <w:pPr>
        <w:spacing w:before="4" w:after="1" w:line="240" w:lineRule="auto"/>
        <w:rPr>
          <w:rFonts w:ascii="Times New Roman" w:eastAsia="MS PGothic" w:hAnsi="Arial" w:cs="Times New Roman"/>
          <w:b/>
          <w:szCs w:val="24"/>
        </w:rPr>
      </w:pPr>
    </w:p>
    <w:p w14:paraId="7603C9A2" w14:textId="77777777" w:rsidR="00C86DBF" w:rsidRPr="00C86DBF" w:rsidRDefault="00C86DBF" w:rsidP="00C86DBF">
      <w:pPr>
        <w:tabs>
          <w:tab w:val="left" w:pos="1710"/>
        </w:tabs>
        <w:spacing w:after="120" w:line="240" w:lineRule="auto"/>
        <w:rPr>
          <w:rFonts w:ascii="Arial" w:eastAsia="Calibri" w:hAnsi="Arial" w:cs="Arial"/>
          <w:smallCaps/>
        </w:rPr>
      </w:pPr>
    </w:p>
    <w:p w14:paraId="0A5B40BE" w14:textId="77777777" w:rsidR="00C86DBF" w:rsidRPr="00C86DBF" w:rsidRDefault="00C86DBF" w:rsidP="00C86DBF">
      <w:pPr>
        <w:widowControl w:val="0"/>
        <w:autoSpaceDE w:val="0"/>
        <w:autoSpaceDN w:val="0"/>
        <w:spacing w:after="200" w:line="276" w:lineRule="auto"/>
        <w:rPr>
          <w:rFonts w:ascii="Arial" w:eastAsia="Franklin Gothic Book" w:hAnsi="Arial" w:cs="Arial"/>
          <w:lang w:eastAsia="en-AU" w:bidi="en-AU"/>
        </w:rPr>
      </w:pPr>
    </w:p>
    <w:p w14:paraId="69CF7A49" w14:textId="77777777" w:rsidR="00C86DBF" w:rsidRPr="00C86DBF" w:rsidRDefault="00C86DBF" w:rsidP="00C86DBF">
      <w:pPr>
        <w:spacing w:after="0" w:line="240" w:lineRule="auto"/>
        <w:rPr>
          <w:rFonts w:ascii="Arial" w:eastAsia="Franklin Gothic Book" w:hAnsi="Arial" w:cs="Arial"/>
          <w:lang w:eastAsia="en-AU" w:bidi="en-AU"/>
        </w:rPr>
      </w:pPr>
      <w:r w:rsidRPr="00C86DBF">
        <w:rPr>
          <w:rFonts w:ascii="Arial" w:eastAsia="Franklin Gothic Book" w:hAnsi="Arial" w:cs="Arial"/>
          <w:lang w:eastAsia="en-AU" w:bidi="en-AU"/>
        </w:rPr>
        <w:br w:type="page"/>
      </w:r>
    </w:p>
    <w:p w14:paraId="57932460" w14:textId="77777777" w:rsidR="00C86DBF" w:rsidRPr="00C86DBF" w:rsidRDefault="00C86DBF" w:rsidP="00C86DBF">
      <w:pPr>
        <w:spacing w:after="0" w:line="240" w:lineRule="auto"/>
        <w:jc w:val="both"/>
        <w:rPr>
          <w:rFonts w:ascii="Arial" w:eastAsia="MS PGothic" w:hAnsi="Arial" w:cs="Arial"/>
          <w:color w:val="3A5251"/>
          <w:szCs w:val="24"/>
        </w:rPr>
      </w:pPr>
    </w:p>
    <w:p w14:paraId="42E75942" w14:textId="77777777" w:rsidR="00C86DBF" w:rsidRPr="00C86DBF" w:rsidRDefault="00C86DBF" w:rsidP="00C86DBF">
      <w:pPr>
        <w:spacing w:after="0" w:line="240" w:lineRule="auto"/>
        <w:jc w:val="both"/>
        <w:rPr>
          <w:rFonts w:ascii="Arial" w:eastAsia="MS PGothic" w:hAnsi="Arial" w:cs="Arial"/>
          <w:color w:val="3A5251"/>
          <w:szCs w:val="24"/>
        </w:rPr>
      </w:pPr>
    </w:p>
    <w:p w14:paraId="4057FF69" w14:textId="77777777" w:rsidR="00C86DBF" w:rsidRPr="00C86DBF" w:rsidRDefault="00C86DBF" w:rsidP="00C86DBF">
      <w:pPr>
        <w:spacing w:after="0" w:line="240" w:lineRule="auto"/>
        <w:jc w:val="both"/>
        <w:rPr>
          <w:rFonts w:ascii="Arial" w:eastAsia="Times New Roman" w:hAnsi="Arial" w:cs="Arial"/>
          <w:smallCaps/>
          <w:sz w:val="28"/>
          <w:szCs w:val="28"/>
        </w:rPr>
      </w:pPr>
      <w:r w:rsidRPr="00C86DBF">
        <w:rPr>
          <w:rFonts w:ascii="Arial" w:eastAsia="Times New Roman" w:hAnsi="Arial" w:cs="Arial"/>
          <w:smallCaps/>
          <w:sz w:val="28"/>
          <w:szCs w:val="28"/>
        </w:rPr>
        <w:t>Table of Contents</w:t>
      </w:r>
    </w:p>
    <w:bookmarkStart w:id="1" w:name="_Toc187233874" w:displacedByCustomXml="next"/>
    <w:sdt>
      <w:sdtPr>
        <w:rPr>
          <w:rFonts w:ascii="Arial" w:eastAsia="MS PGothic" w:hAnsi="Arial" w:cs="Times New Roman"/>
          <w:szCs w:val="24"/>
        </w:rPr>
        <w:id w:val="-142581202"/>
        <w:docPartObj>
          <w:docPartGallery w:val="Table of Contents"/>
          <w:docPartUnique/>
        </w:docPartObj>
      </w:sdtPr>
      <w:sdtEndPr>
        <w:rPr>
          <w:rFonts w:cs="Arial"/>
          <w:noProof/>
        </w:rPr>
      </w:sdtEndPr>
      <w:sdtContent>
        <w:p w14:paraId="0AEE2F19"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r w:rsidRPr="00C86DBF">
            <w:rPr>
              <w:rFonts w:ascii="Arial" w:eastAsia="HGSoeiKakugothicUB" w:hAnsi="Arial" w:cs="Times New Roman"/>
              <w:b/>
              <w:bCs/>
              <w:smallCaps/>
              <w:color w:val="000000"/>
              <w:sz w:val="24"/>
              <w:szCs w:val="32"/>
            </w:rPr>
            <w:t>Table of Contents</w:t>
          </w:r>
          <w:bookmarkEnd w:id="1"/>
        </w:p>
        <w:p w14:paraId="195FADC6" w14:textId="505E6A17" w:rsidR="006738BA" w:rsidRDefault="00C86DBF">
          <w:pPr>
            <w:pStyle w:val="TOC1"/>
            <w:rPr>
              <w:rFonts w:asciiTheme="minorHAnsi" w:eastAsiaTheme="minorEastAsia" w:hAnsiTheme="minorHAnsi" w:cstheme="minorBidi"/>
              <w:noProof/>
              <w:kern w:val="2"/>
              <w:sz w:val="24"/>
              <w:lang w:eastAsia="en-AU"/>
              <w14:ligatures w14:val="standardContextual"/>
            </w:rPr>
          </w:pPr>
          <w:r w:rsidRPr="00C86DBF">
            <w:rPr>
              <w:rFonts w:cs="Arial"/>
            </w:rPr>
            <w:fldChar w:fldCharType="begin"/>
          </w:r>
          <w:r w:rsidRPr="00C86DBF">
            <w:rPr>
              <w:rFonts w:cs="Arial"/>
            </w:rPr>
            <w:instrText xml:space="preserve"> TOC \o "1-3" \h \z \u </w:instrText>
          </w:r>
          <w:r w:rsidRPr="00C86DBF">
            <w:rPr>
              <w:rFonts w:cs="Arial"/>
            </w:rPr>
            <w:fldChar w:fldCharType="separate"/>
          </w:r>
          <w:hyperlink w:anchor="_Toc187233874" w:history="1"/>
          <w:hyperlink w:anchor="_Toc187233876" w:history="1">
            <w:r w:rsidR="006738BA" w:rsidRPr="00383EBD">
              <w:rPr>
                <w:rStyle w:val="Hyperlink"/>
                <w:rFonts w:eastAsia="HGSoeiKakugothicUB"/>
                <w:b/>
                <w:bCs/>
                <w:smallCaps/>
                <w:noProof/>
              </w:rPr>
              <w:t>Introduction</w:t>
            </w:r>
            <w:r w:rsidR="006738BA">
              <w:rPr>
                <w:noProof/>
                <w:webHidden/>
              </w:rPr>
              <w:tab/>
            </w:r>
            <w:r w:rsidR="006738BA">
              <w:rPr>
                <w:noProof/>
                <w:webHidden/>
              </w:rPr>
              <w:fldChar w:fldCharType="begin"/>
            </w:r>
            <w:r w:rsidR="006738BA">
              <w:rPr>
                <w:noProof/>
                <w:webHidden/>
              </w:rPr>
              <w:instrText xml:space="preserve"> PAGEREF _Toc187233876 \h </w:instrText>
            </w:r>
            <w:r w:rsidR="006738BA">
              <w:rPr>
                <w:noProof/>
                <w:webHidden/>
              </w:rPr>
            </w:r>
            <w:r w:rsidR="006738BA">
              <w:rPr>
                <w:noProof/>
                <w:webHidden/>
              </w:rPr>
              <w:fldChar w:fldCharType="separate"/>
            </w:r>
            <w:r w:rsidR="006738BA">
              <w:rPr>
                <w:noProof/>
                <w:webHidden/>
              </w:rPr>
              <w:t>3</w:t>
            </w:r>
            <w:r w:rsidR="006738BA">
              <w:rPr>
                <w:noProof/>
                <w:webHidden/>
              </w:rPr>
              <w:fldChar w:fldCharType="end"/>
            </w:r>
          </w:hyperlink>
        </w:p>
        <w:p w14:paraId="069A40E0" w14:textId="1539A19B"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77" w:history="1">
            <w:r w:rsidRPr="00383EBD">
              <w:rPr>
                <w:rStyle w:val="Hyperlink"/>
                <w:rFonts w:eastAsia="HGSoeiKakugothicUB"/>
                <w:b/>
                <w:bCs/>
                <w:smallCaps/>
                <w:noProof/>
              </w:rPr>
              <w:t>Available Information</w:t>
            </w:r>
            <w:r>
              <w:rPr>
                <w:noProof/>
                <w:webHidden/>
              </w:rPr>
              <w:tab/>
            </w:r>
            <w:r>
              <w:rPr>
                <w:noProof/>
                <w:webHidden/>
              </w:rPr>
              <w:fldChar w:fldCharType="begin"/>
            </w:r>
            <w:r>
              <w:rPr>
                <w:noProof/>
                <w:webHidden/>
              </w:rPr>
              <w:instrText xml:space="preserve"> PAGEREF _Toc187233877 \h </w:instrText>
            </w:r>
            <w:r>
              <w:rPr>
                <w:noProof/>
                <w:webHidden/>
              </w:rPr>
            </w:r>
            <w:r>
              <w:rPr>
                <w:noProof/>
                <w:webHidden/>
              </w:rPr>
              <w:fldChar w:fldCharType="separate"/>
            </w:r>
            <w:r>
              <w:rPr>
                <w:noProof/>
                <w:webHidden/>
              </w:rPr>
              <w:t>3</w:t>
            </w:r>
            <w:r>
              <w:rPr>
                <w:noProof/>
                <w:webHidden/>
              </w:rPr>
              <w:fldChar w:fldCharType="end"/>
            </w:r>
          </w:hyperlink>
        </w:p>
        <w:p w14:paraId="66B790D6" w14:textId="45678050"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78" w:history="1">
            <w:r w:rsidRPr="00383EBD">
              <w:rPr>
                <w:rStyle w:val="Hyperlink"/>
                <w:rFonts w:eastAsia="HGSoeiKakugothicUB"/>
                <w:b/>
                <w:bCs/>
                <w:smallCaps/>
                <w:noProof/>
              </w:rPr>
              <w:t>Scope of Works</w:t>
            </w:r>
            <w:r>
              <w:rPr>
                <w:noProof/>
                <w:webHidden/>
              </w:rPr>
              <w:tab/>
            </w:r>
            <w:r>
              <w:rPr>
                <w:noProof/>
                <w:webHidden/>
              </w:rPr>
              <w:fldChar w:fldCharType="begin"/>
            </w:r>
            <w:r>
              <w:rPr>
                <w:noProof/>
                <w:webHidden/>
              </w:rPr>
              <w:instrText xml:space="preserve"> PAGEREF _Toc187233878 \h </w:instrText>
            </w:r>
            <w:r>
              <w:rPr>
                <w:noProof/>
                <w:webHidden/>
              </w:rPr>
            </w:r>
            <w:r>
              <w:rPr>
                <w:noProof/>
                <w:webHidden/>
              </w:rPr>
              <w:fldChar w:fldCharType="separate"/>
            </w:r>
            <w:r>
              <w:rPr>
                <w:noProof/>
                <w:webHidden/>
              </w:rPr>
              <w:t>3</w:t>
            </w:r>
            <w:r>
              <w:rPr>
                <w:noProof/>
                <w:webHidden/>
              </w:rPr>
              <w:fldChar w:fldCharType="end"/>
            </w:r>
          </w:hyperlink>
        </w:p>
        <w:p w14:paraId="2B3C5C2D" w14:textId="3CF26F3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79" w:history="1">
            <w:r w:rsidRPr="00383EBD">
              <w:rPr>
                <w:rStyle w:val="Hyperlink"/>
                <w:rFonts w:eastAsia="HGSoeiKakugothicUB"/>
                <w:b/>
                <w:bCs/>
                <w:smallCaps/>
                <w:noProof/>
              </w:rPr>
              <w:t>Tender Submission</w:t>
            </w:r>
            <w:r>
              <w:rPr>
                <w:noProof/>
                <w:webHidden/>
              </w:rPr>
              <w:tab/>
            </w:r>
            <w:r>
              <w:rPr>
                <w:noProof/>
                <w:webHidden/>
              </w:rPr>
              <w:fldChar w:fldCharType="begin"/>
            </w:r>
            <w:r>
              <w:rPr>
                <w:noProof/>
                <w:webHidden/>
              </w:rPr>
              <w:instrText xml:space="preserve"> PAGEREF _Toc187233879 \h </w:instrText>
            </w:r>
            <w:r>
              <w:rPr>
                <w:noProof/>
                <w:webHidden/>
              </w:rPr>
            </w:r>
            <w:r>
              <w:rPr>
                <w:noProof/>
                <w:webHidden/>
              </w:rPr>
              <w:fldChar w:fldCharType="separate"/>
            </w:r>
            <w:r>
              <w:rPr>
                <w:noProof/>
                <w:webHidden/>
              </w:rPr>
              <w:t>7</w:t>
            </w:r>
            <w:r>
              <w:rPr>
                <w:noProof/>
                <w:webHidden/>
              </w:rPr>
              <w:fldChar w:fldCharType="end"/>
            </w:r>
          </w:hyperlink>
        </w:p>
        <w:p w14:paraId="45A8FC8B" w14:textId="620724CF"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0" w:history="1">
            <w:r w:rsidRPr="00383EBD">
              <w:rPr>
                <w:rStyle w:val="Hyperlink"/>
                <w:rFonts w:eastAsia="HGSoeiKakugothicUB"/>
                <w:b/>
                <w:bCs/>
                <w:smallCaps/>
                <w:noProof/>
              </w:rPr>
              <w:t>Detailed Design Phase</w:t>
            </w:r>
            <w:r>
              <w:rPr>
                <w:noProof/>
                <w:webHidden/>
              </w:rPr>
              <w:tab/>
            </w:r>
            <w:r>
              <w:rPr>
                <w:noProof/>
                <w:webHidden/>
              </w:rPr>
              <w:fldChar w:fldCharType="begin"/>
            </w:r>
            <w:r>
              <w:rPr>
                <w:noProof/>
                <w:webHidden/>
              </w:rPr>
              <w:instrText xml:space="preserve"> PAGEREF _Toc187233880 \h </w:instrText>
            </w:r>
            <w:r>
              <w:rPr>
                <w:noProof/>
                <w:webHidden/>
              </w:rPr>
            </w:r>
            <w:r>
              <w:rPr>
                <w:noProof/>
                <w:webHidden/>
              </w:rPr>
              <w:fldChar w:fldCharType="separate"/>
            </w:r>
            <w:r>
              <w:rPr>
                <w:noProof/>
                <w:webHidden/>
              </w:rPr>
              <w:t>8</w:t>
            </w:r>
            <w:r>
              <w:rPr>
                <w:noProof/>
                <w:webHidden/>
              </w:rPr>
              <w:fldChar w:fldCharType="end"/>
            </w:r>
          </w:hyperlink>
        </w:p>
        <w:p w14:paraId="7EED444C" w14:textId="17EF8776"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1" w:history="1">
            <w:r w:rsidRPr="00383EBD">
              <w:rPr>
                <w:rStyle w:val="Hyperlink"/>
                <w:rFonts w:eastAsia="HGSoeiKakugothicUB"/>
                <w:b/>
                <w:bCs/>
                <w:smallCaps/>
                <w:noProof/>
              </w:rPr>
              <w:t>Construction Phase</w:t>
            </w:r>
            <w:r>
              <w:rPr>
                <w:noProof/>
                <w:webHidden/>
              </w:rPr>
              <w:tab/>
            </w:r>
            <w:r>
              <w:rPr>
                <w:noProof/>
                <w:webHidden/>
              </w:rPr>
              <w:fldChar w:fldCharType="begin"/>
            </w:r>
            <w:r>
              <w:rPr>
                <w:noProof/>
                <w:webHidden/>
              </w:rPr>
              <w:instrText xml:space="preserve"> PAGEREF _Toc187233881 \h </w:instrText>
            </w:r>
            <w:r>
              <w:rPr>
                <w:noProof/>
                <w:webHidden/>
              </w:rPr>
            </w:r>
            <w:r>
              <w:rPr>
                <w:noProof/>
                <w:webHidden/>
              </w:rPr>
              <w:fldChar w:fldCharType="separate"/>
            </w:r>
            <w:r>
              <w:rPr>
                <w:noProof/>
                <w:webHidden/>
              </w:rPr>
              <w:t>8</w:t>
            </w:r>
            <w:r>
              <w:rPr>
                <w:noProof/>
                <w:webHidden/>
              </w:rPr>
              <w:fldChar w:fldCharType="end"/>
            </w:r>
          </w:hyperlink>
        </w:p>
        <w:p w14:paraId="6F6215B6" w14:textId="6F52C684"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2" w:history="1">
            <w:r w:rsidRPr="00383EBD">
              <w:rPr>
                <w:rStyle w:val="Hyperlink"/>
                <w:rFonts w:eastAsia="HGSoeiKakugothicUB"/>
                <w:b/>
                <w:bCs/>
                <w:smallCaps/>
                <w:noProof/>
              </w:rPr>
              <w:t>Splash Park Design</w:t>
            </w:r>
            <w:r>
              <w:rPr>
                <w:noProof/>
                <w:webHidden/>
              </w:rPr>
              <w:tab/>
            </w:r>
            <w:r>
              <w:rPr>
                <w:noProof/>
                <w:webHidden/>
              </w:rPr>
              <w:fldChar w:fldCharType="begin"/>
            </w:r>
            <w:r>
              <w:rPr>
                <w:noProof/>
                <w:webHidden/>
              </w:rPr>
              <w:instrText xml:space="preserve"> PAGEREF _Toc187233882 \h </w:instrText>
            </w:r>
            <w:r>
              <w:rPr>
                <w:noProof/>
                <w:webHidden/>
              </w:rPr>
            </w:r>
            <w:r>
              <w:rPr>
                <w:noProof/>
                <w:webHidden/>
              </w:rPr>
              <w:fldChar w:fldCharType="separate"/>
            </w:r>
            <w:r>
              <w:rPr>
                <w:noProof/>
                <w:webHidden/>
              </w:rPr>
              <w:t>8</w:t>
            </w:r>
            <w:r>
              <w:rPr>
                <w:noProof/>
                <w:webHidden/>
              </w:rPr>
              <w:fldChar w:fldCharType="end"/>
            </w:r>
          </w:hyperlink>
        </w:p>
        <w:p w14:paraId="20E7DBEF" w14:textId="3F2E1AD3"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3" w:history="1">
            <w:r w:rsidRPr="00383EBD">
              <w:rPr>
                <w:rStyle w:val="Hyperlink"/>
                <w:rFonts w:eastAsia="HGSoeiKakugothicUB"/>
                <w:b/>
                <w:bCs/>
                <w:smallCaps/>
                <w:noProof/>
              </w:rPr>
              <w:t>Construction</w:t>
            </w:r>
            <w:r>
              <w:rPr>
                <w:noProof/>
                <w:webHidden/>
              </w:rPr>
              <w:tab/>
            </w:r>
            <w:r>
              <w:rPr>
                <w:noProof/>
                <w:webHidden/>
              </w:rPr>
              <w:fldChar w:fldCharType="begin"/>
            </w:r>
            <w:r>
              <w:rPr>
                <w:noProof/>
                <w:webHidden/>
              </w:rPr>
              <w:instrText xml:space="preserve"> PAGEREF _Toc187233883 \h </w:instrText>
            </w:r>
            <w:r>
              <w:rPr>
                <w:noProof/>
                <w:webHidden/>
              </w:rPr>
            </w:r>
            <w:r>
              <w:rPr>
                <w:noProof/>
                <w:webHidden/>
              </w:rPr>
              <w:fldChar w:fldCharType="separate"/>
            </w:r>
            <w:r>
              <w:rPr>
                <w:noProof/>
                <w:webHidden/>
              </w:rPr>
              <w:t>11</w:t>
            </w:r>
            <w:r>
              <w:rPr>
                <w:noProof/>
                <w:webHidden/>
              </w:rPr>
              <w:fldChar w:fldCharType="end"/>
            </w:r>
          </w:hyperlink>
        </w:p>
        <w:p w14:paraId="79ED1A31" w14:textId="10DF9636"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4" w:history="1">
            <w:r w:rsidRPr="00383EBD">
              <w:rPr>
                <w:rStyle w:val="Hyperlink"/>
                <w:rFonts w:eastAsia="HGSoeiKakugothicUB"/>
                <w:b/>
                <w:bCs/>
                <w:smallCaps/>
                <w:noProof/>
              </w:rPr>
              <w:t>As-Constructed Drawings</w:t>
            </w:r>
            <w:r>
              <w:rPr>
                <w:noProof/>
                <w:webHidden/>
              </w:rPr>
              <w:tab/>
            </w:r>
            <w:r>
              <w:rPr>
                <w:noProof/>
                <w:webHidden/>
              </w:rPr>
              <w:fldChar w:fldCharType="begin"/>
            </w:r>
            <w:r>
              <w:rPr>
                <w:noProof/>
                <w:webHidden/>
              </w:rPr>
              <w:instrText xml:space="preserve"> PAGEREF _Toc187233884 \h </w:instrText>
            </w:r>
            <w:r>
              <w:rPr>
                <w:noProof/>
                <w:webHidden/>
              </w:rPr>
            </w:r>
            <w:r>
              <w:rPr>
                <w:noProof/>
                <w:webHidden/>
              </w:rPr>
              <w:fldChar w:fldCharType="separate"/>
            </w:r>
            <w:r>
              <w:rPr>
                <w:noProof/>
                <w:webHidden/>
              </w:rPr>
              <w:t>13</w:t>
            </w:r>
            <w:r>
              <w:rPr>
                <w:noProof/>
                <w:webHidden/>
              </w:rPr>
              <w:fldChar w:fldCharType="end"/>
            </w:r>
          </w:hyperlink>
        </w:p>
        <w:p w14:paraId="1812B6C0" w14:textId="7B7ED3C8"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5" w:history="1">
            <w:r w:rsidRPr="00383EBD">
              <w:rPr>
                <w:rStyle w:val="Hyperlink"/>
                <w:rFonts w:eastAsia="HGSoeiKakugothicUB"/>
                <w:b/>
                <w:bCs/>
                <w:smallCaps/>
                <w:noProof/>
              </w:rPr>
              <w:t>Operation &amp; Maintenance Manuals</w:t>
            </w:r>
            <w:r>
              <w:rPr>
                <w:noProof/>
                <w:webHidden/>
              </w:rPr>
              <w:tab/>
            </w:r>
            <w:r>
              <w:rPr>
                <w:noProof/>
                <w:webHidden/>
              </w:rPr>
              <w:fldChar w:fldCharType="begin"/>
            </w:r>
            <w:r>
              <w:rPr>
                <w:noProof/>
                <w:webHidden/>
              </w:rPr>
              <w:instrText xml:space="preserve"> PAGEREF _Toc187233885 \h </w:instrText>
            </w:r>
            <w:r>
              <w:rPr>
                <w:noProof/>
                <w:webHidden/>
              </w:rPr>
            </w:r>
            <w:r>
              <w:rPr>
                <w:noProof/>
                <w:webHidden/>
              </w:rPr>
              <w:fldChar w:fldCharType="separate"/>
            </w:r>
            <w:r>
              <w:rPr>
                <w:noProof/>
                <w:webHidden/>
              </w:rPr>
              <w:t>13</w:t>
            </w:r>
            <w:r>
              <w:rPr>
                <w:noProof/>
                <w:webHidden/>
              </w:rPr>
              <w:fldChar w:fldCharType="end"/>
            </w:r>
          </w:hyperlink>
        </w:p>
        <w:p w14:paraId="20F99B6D" w14:textId="72BE1E50"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6" w:history="1">
            <w:r w:rsidRPr="00383EBD">
              <w:rPr>
                <w:rStyle w:val="Hyperlink"/>
                <w:rFonts w:eastAsia="HGSoeiKakugothicUB"/>
                <w:b/>
                <w:bCs/>
                <w:smallCaps/>
                <w:noProof/>
              </w:rPr>
              <w:t>Operator Training</w:t>
            </w:r>
            <w:r>
              <w:rPr>
                <w:noProof/>
                <w:webHidden/>
              </w:rPr>
              <w:tab/>
            </w:r>
            <w:r>
              <w:rPr>
                <w:noProof/>
                <w:webHidden/>
              </w:rPr>
              <w:fldChar w:fldCharType="begin"/>
            </w:r>
            <w:r>
              <w:rPr>
                <w:noProof/>
                <w:webHidden/>
              </w:rPr>
              <w:instrText xml:space="preserve"> PAGEREF _Toc187233886 \h </w:instrText>
            </w:r>
            <w:r>
              <w:rPr>
                <w:noProof/>
                <w:webHidden/>
              </w:rPr>
            </w:r>
            <w:r>
              <w:rPr>
                <w:noProof/>
                <w:webHidden/>
              </w:rPr>
              <w:fldChar w:fldCharType="separate"/>
            </w:r>
            <w:r>
              <w:rPr>
                <w:noProof/>
                <w:webHidden/>
              </w:rPr>
              <w:t>13</w:t>
            </w:r>
            <w:r>
              <w:rPr>
                <w:noProof/>
                <w:webHidden/>
              </w:rPr>
              <w:fldChar w:fldCharType="end"/>
            </w:r>
          </w:hyperlink>
        </w:p>
        <w:p w14:paraId="22CC5681" w14:textId="71C8549B"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7" w:history="1">
            <w:r w:rsidRPr="00383EBD">
              <w:rPr>
                <w:rStyle w:val="Hyperlink"/>
                <w:rFonts w:eastAsia="HGSoeiKakugothicUB"/>
                <w:b/>
                <w:bCs/>
                <w:smallCaps/>
                <w:noProof/>
              </w:rPr>
              <w:t>Practical Completion and Hand Over</w:t>
            </w:r>
            <w:r>
              <w:rPr>
                <w:noProof/>
                <w:webHidden/>
              </w:rPr>
              <w:tab/>
            </w:r>
            <w:r>
              <w:rPr>
                <w:noProof/>
                <w:webHidden/>
              </w:rPr>
              <w:fldChar w:fldCharType="begin"/>
            </w:r>
            <w:r>
              <w:rPr>
                <w:noProof/>
                <w:webHidden/>
              </w:rPr>
              <w:instrText xml:space="preserve"> PAGEREF _Toc187233887 \h </w:instrText>
            </w:r>
            <w:r>
              <w:rPr>
                <w:noProof/>
                <w:webHidden/>
              </w:rPr>
            </w:r>
            <w:r>
              <w:rPr>
                <w:noProof/>
                <w:webHidden/>
              </w:rPr>
              <w:fldChar w:fldCharType="separate"/>
            </w:r>
            <w:r>
              <w:rPr>
                <w:noProof/>
                <w:webHidden/>
              </w:rPr>
              <w:t>14</w:t>
            </w:r>
            <w:r>
              <w:rPr>
                <w:noProof/>
                <w:webHidden/>
              </w:rPr>
              <w:fldChar w:fldCharType="end"/>
            </w:r>
          </w:hyperlink>
        </w:p>
        <w:p w14:paraId="141F454B" w14:textId="3B28CB3A"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8" w:history="1">
            <w:r w:rsidRPr="00383EBD">
              <w:rPr>
                <w:rStyle w:val="Hyperlink"/>
                <w:rFonts w:eastAsia="HGSoeiKakugothicUB"/>
                <w:b/>
                <w:bCs/>
                <w:smallCaps/>
                <w:noProof/>
              </w:rPr>
              <w:t>Defects Liability and Maintenance</w:t>
            </w:r>
            <w:r>
              <w:rPr>
                <w:noProof/>
                <w:webHidden/>
              </w:rPr>
              <w:tab/>
            </w:r>
            <w:r>
              <w:rPr>
                <w:noProof/>
                <w:webHidden/>
              </w:rPr>
              <w:fldChar w:fldCharType="begin"/>
            </w:r>
            <w:r>
              <w:rPr>
                <w:noProof/>
                <w:webHidden/>
              </w:rPr>
              <w:instrText xml:space="preserve"> PAGEREF _Toc187233888 \h </w:instrText>
            </w:r>
            <w:r>
              <w:rPr>
                <w:noProof/>
                <w:webHidden/>
              </w:rPr>
            </w:r>
            <w:r>
              <w:rPr>
                <w:noProof/>
                <w:webHidden/>
              </w:rPr>
              <w:fldChar w:fldCharType="separate"/>
            </w:r>
            <w:r>
              <w:rPr>
                <w:noProof/>
                <w:webHidden/>
              </w:rPr>
              <w:t>14</w:t>
            </w:r>
            <w:r>
              <w:rPr>
                <w:noProof/>
                <w:webHidden/>
              </w:rPr>
              <w:fldChar w:fldCharType="end"/>
            </w:r>
          </w:hyperlink>
        </w:p>
        <w:p w14:paraId="0EB20B17" w14:textId="62C319E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9" w:history="1">
            <w:r w:rsidRPr="00383EBD">
              <w:rPr>
                <w:rStyle w:val="Hyperlink"/>
                <w:rFonts w:ascii="Arial Bold" w:eastAsia="HGSoeiKakugothicUB" w:hAnsi="Arial Bold"/>
                <w:b/>
                <w:bCs/>
                <w:noProof/>
                <w:kern w:val="28"/>
                <w:lang w:val="en-NZ"/>
              </w:rPr>
              <w:t>Nature of Tender</w:t>
            </w:r>
            <w:r>
              <w:rPr>
                <w:noProof/>
                <w:webHidden/>
              </w:rPr>
              <w:tab/>
            </w:r>
            <w:r>
              <w:rPr>
                <w:noProof/>
                <w:webHidden/>
              </w:rPr>
              <w:fldChar w:fldCharType="begin"/>
            </w:r>
            <w:r>
              <w:rPr>
                <w:noProof/>
                <w:webHidden/>
              </w:rPr>
              <w:instrText xml:space="preserve"> PAGEREF _Toc187233889 \h </w:instrText>
            </w:r>
            <w:r>
              <w:rPr>
                <w:noProof/>
                <w:webHidden/>
              </w:rPr>
            </w:r>
            <w:r>
              <w:rPr>
                <w:noProof/>
                <w:webHidden/>
              </w:rPr>
              <w:fldChar w:fldCharType="separate"/>
            </w:r>
            <w:r>
              <w:rPr>
                <w:noProof/>
                <w:webHidden/>
              </w:rPr>
              <w:t>15</w:t>
            </w:r>
            <w:r>
              <w:rPr>
                <w:noProof/>
                <w:webHidden/>
              </w:rPr>
              <w:fldChar w:fldCharType="end"/>
            </w:r>
          </w:hyperlink>
        </w:p>
        <w:p w14:paraId="5F6037B6" w14:textId="64C83EA9"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0" w:history="1">
            <w:r w:rsidRPr="00383EBD">
              <w:rPr>
                <w:rStyle w:val="Hyperlink"/>
                <w:rFonts w:eastAsia="HGSoeiKakugothicUB"/>
                <w:b/>
                <w:bCs/>
                <w:smallCaps/>
                <w:noProof/>
              </w:rPr>
              <w:t>lapsing of Offer</w:t>
            </w:r>
            <w:r>
              <w:rPr>
                <w:noProof/>
                <w:webHidden/>
              </w:rPr>
              <w:tab/>
            </w:r>
            <w:r>
              <w:rPr>
                <w:noProof/>
                <w:webHidden/>
              </w:rPr>
              <w:fldChar w:fldCharType="begin"/>
            </w:r>
            <w:r>
              <w:rPr>
                <w:noProof/>
                <w:webHidden/>
              </w:rPr>
              <w:instrText xml:space="preserve"> PAGEREF _Toc187233890 \h </w:instrText>
            </w:r>
            <w:r>
              <w:rPr>
                <w:noProof/>
                <w:webHidden/>
              </w:rPr>
            </w:r>
            <w:r>
              <w:rPr>
                <w:noProof/>
                <w:webHidden/>
              </w:rPr>
              <w:fldChar w:fldCharType="separate"/>
            </w:r>
            <w:r>
              <w:rPr>
                <w:noProof/>
                <w:webHidden/>
              </w:rPr>
              <w:t>15</w:t>
            </w:r>
            <w:r>
              <w:rPr>
                <w:noProof/>
                <w:webHidden/>
              </w:rPr>
              <w:fldChar w:fldCharType="end"/>
            </w:r>
          </w:hyperlink>
        </w:p>
        <w:p w14:paraId="09463077" w14:textId="55CBEEF4"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1" w:history="1">
            <w:r w:rsidRPr="00383EBD">
              <w:rPr>
                <w:rStyle w:val="Hyperlink"/>
                <w:rFonts w:eastAsia="HGSoeiKakugothicUB"/>
                <w:b/>
                <w:bCs/>
                <w:smallCaps/>
                <w:noProof/>
              </w:rPr>
              <w:t>Term of Contract</w:t>
            </w:r>
            <w:r>
              <w:rPr>
                <w:noProof/>
                <w:webHidden/>
              </w:rPr>
              <w:tab/>
            </w:r>
            <w:r>
              <w:rPr>
                <w:noProof/>
                <w:webHidden/>
              </w:rPr>
              <w:fldChar w:fldCharType="begin"/>
            </w:r>
            <w:r>
              <w:rPr>
                <w:noProof/>
                <w:webHidden/>
              </w:rPr>
              <w:instrText xml:space="preserve"> PAGEREF _Toc187233891 \h </w:instrText>
            </w:r>
            <w:r>
              <w:rPr>
                <w:noProof/>
                <w:webHidden/>
              </w:rPr>
            </w:r>
            <w:r>
              <w:rPr>
                <w:noProof/>
                <w:webHidden/>
              </w:rPr>
              <w:fldChar w:fldCharType="separate"/>
            </w:r>
            <w:r>
              <w:rPr>
                <w:noProof/>
                <w:webHidden/>
              </w:rPr>
              <w:t>15</w:t>
            </w:r>
            <w:r>
              <w:rPr>
                <w:noProof/>
                <w:webHidden/>
              </w:rPr>
              <w:fldChar w:fldCharType="end"/>
            </w:r>
          </w:hyperlink>
        </w:p>
        <w:p w14:paraId="64BDF58F" w14:textId="4275FAAF"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2" w:history="1">
            <w:r w:rsidRPr="00383EBD">
              <w:rPr>
                <w:rStyle w:val="Hyperlink"/>
                <w:rFonts w:eastAsia="HGSoeiKakugothicUB"/>
                <w:b/>
                <w:bCs/>
                <w:smallCaps/>
                <w:noProof/>
              </w:rPr>
              <w:t>Appointment of the Principal Contractor</w:t>
            </w:r>
            <w:r>
              <w:rPr>
                <w:noProof/>
                <w:webHidden/>
              </w:rPr>
              <w:tab/>
            </w:r>
            <w:r>
              <w:rPr>
                <w:noProof/>
                <w:webHidden/>
              </w:rPr>
              <w:fldChar w:fldCharType="begin"/>
            </w:r>
            <w:r>
              <w:rPr>
                <w:noProof/>
                <w:webHidden/>
              </w:rPr>
              <w:instrText xml:space="preserve"> PAGEREF _Toc187233892 \h </w:instrText>
            </w:r>
            <w:r>
              <w:rPr>
                <w:noProof/>
                <w:webHidden/>
              </w:rPr>
            </w:r>
            <w:r>
              <w:rPr>
                <w:noProof/>
                <w:webHidden/>
              </w:rPr>
              <w:fldChar w:fldCharType="separate"/>
            </w:r>
            <w:r>
              <w:rPr>
                <w:noProof/>
                <w:webHidden/>
              </w:rPr>
              <w:t>15</w:t>
            </w:r>
            <w:r>
              <w:rPr>
                <w:noProof/>
                <w:webHidden/>
              </w:rPr>
              <w:fldChar w:fldCharType="end"/>
            </w:r>
          </w:hyperlink>
        </w:p>
        <w:p w14:paraId="66824EDB" w14:textId="3B8EA93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3" w:history="1">
            <w:r w:rsidRPr="00383EBD">
              <w:rPr>
                <w:rStyle w:val="Hyperlink"/>
                <w:rFonts w:eastAsia="HGSoeiKakugothicUB"/>
                <w:b/>
                <w:bCs/>
                <w:smallCaps/>
                <w:noProof/>
              </w:rPr>
              <w:t>Possession of site</w:t>
            </w:r>
            <w:r>
              <w:rPr>
                <w:noProof/>
                <w:webHidden/>
              </w:rPr>
              <w:tab/>
            </w:r>
            <w:r>
              <w:rPr>
                <w:noProof/>
                <w:webHidden/>
              </w:rPr>
              <w:fldChar w:fldCharType="begin"/>
            </w:r>
            <w:r>
              <w:rPr>
                <w:noProof/>
                <w:webHidden/>
              </w:rPr>
              <w:instrText xml:space="preserve"> PAGEREF _Toc187233893 \h </w:instrText>
            </w:r>
            <w:r>
              <w:rPr>
                <w:noProof/>
                <w:webHidden/>
              </w:rPr>
            </w:r>
            <w:r>
              <w:rPr>
                <w:noProof/>
                <w:webHidden/>
              </w:rPr>
              <w:fldChar w:fldCharType="separate"/>
            </w:r>
            <w:r>
              <w:rPr>
                <w:noProof/>
                <w:webHidden/>
              </w:rPr>
              <w:t>15</w:t>
            </w:r>
            <w:r>
              <w:rPr>
                <w:noProof/>
                <w:webHidden/>
              </w:rPr>
              <w:fldChar w:fldCharType="end"/>
            </w:r>
          </w:hyperlink>
        </w:p>
        <w:p w14:paraId="30181495" w14:textId="19607581"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4" w:history="1">
            <w:r w:rsidRPr="00383EBD">
              <w:rPr>
                <w:rStyle w:val="Hyperlink"/>
                <w:rFonts w:eastAsia="HGSoeiKakugothicUB"/>
                <w:b/>
                <w:bCs/>
                <w:smallCaps/>
                <w:noProof/>
              </w:rPr>
              <w:t>Bonds/Retentions</w:t>
            </w:r>
            <w:r>
              <w:rPr>
                <w:noProof/>
                <w:webHidden/>
              </w:rPr>
              <w:tab/>
            </w:r>
            <w:r>
              <w:rPr>
                <w:noProof/>
                <w:webHidden/>
              </w:rPr>
              <w:fldChar w:fldCharType="begin"/>
            </w:r>
            <w:r>
              <w:rPr>
                <w:noProof/>
                <w:webHidden/>
              </w:rPr>
              <w:instrText xml:space="preserve"> PAGEREF _Toc187233894 \h </w:instrText>
            </w:r>
            <w:r>
              <w:rPr>
                <w:noProof/>
                <w:webHidden/>
              </w:rPr>
            </w:r>
            <w:r>
              <w:rPr>
                <w:noProof/>
                <w:webHidden/>
              </w:rPr>
              <w:fldChar w:fldCharType="separate"/>
            </w:r>
            <w:r>
              <w:rPr>
                <w:noProof/>
                <w:webHidden/>
              </w:rPr>
              <w:t>16</w:t>
            </w:r>
            <w:r>
              <w:rPr>
                <w:noProof/>
                <w:webHidden/>
              </w:rPr>
              <w:fldChar w:fldCharType="end"/>
            </w:r>
          </w:hyperlink>
        </w:p>
        <w:p w14:paraId="26DA569F" w14:textId="59C453DB"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5" w:history="1">
            <w:r w:rsidRPr="00383EBD">
              <w:rPr>
                <w:rStyle w:val="Hyperlink"/>
                <w:rFonts w:eastAsia="HGSoeiKakugothicUB"/>
                <w:b/>
                <w:bCs/>
                <w:smallCaps/>
                <w:noProof/>
              </w:rPr>
              <w:t>Pricing</w:t>
            </w:r>
            <w:r>
              <w:rPr>
                <w:noProof/>
                <w:webHidden/>
              </w:rPr>
              <w:tab/>
            </w:r>
            <w:r>
              <w:rPr>
                <w:noProof/>
                <w:webHidden/>
              </w:rPr>
              <w:fldChar w:fldCharType="begin"/>
            </w:r>
            <w:r>
              <w:rPr>
                <w:noProof/>
                <w:webHidden/>
              </w:rPr>
              <w:instrText xml:space="preserve"> PAGEREF _Toc187233895 \h </w:instrText>
            </w:r>
            <w:r>
              <w:rPr>
                <w:noProof/>
                <w:webHidden/>
              </w:rPr>
            </w:r>
            <w:r>
              <w:rPr>
                <w:noProof/>
                <w:webHidden/>
              </w:rPr>
              <w:fldChar w:fldCharType="separate"/>
            </w:r>
            <w:r>
              <w:rPr>
                <w:noProof/>
                <w:webHidden/>
              </w:rPr>
              <w:t>16</w:t>
            </w:r>
            <w:r>
              <w:rPr>
                <w:noProof/>
                <w:webHidden/>
              </w:rPr>
              <w:fldChar w:fldCharType="end"/>
            </w:r>
          </w:hyperlink>
        </w:p>
        <w:p w14:paraId="2139D7F9" w14:textId="5784814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6" w:history="1">
            <w:r w:rsidRPr="00383EBD">
              <w:rPr>
                <w:rStyle w:val="Hyperlink"/>
                <w:rFonts w:eastAsia="HGSoeiKakugothicUB"/>
                <w:b/>
                <w:bCs/>
                <w:smallCaps/>
                <w:noProof/>
              </w:rPr>
              <w:t>Lodgement of Claims</w:t>
            </w:r>
            <w:r>
              <w:rPr>
                <w:noProof/>
                <w:webHidden/>
              </w:rPr>
              <w:tab/>
            </w:r>
            <w:r>
              <w:rPr>
                <w:noProof/>
                <w:webHidden/>
              </w:rPr>
              <w:fldChar w:fldCharType="begin"/>
            </w:r>
            <w:r>
              <w:rPr>
                <w:noProof/>
                <w:webHidden/>
              </w:rPr>
              <w:instrText xml:space="preserve"> PAGEREF _Toc187233896 \h </w:instrText>
            </w:r>
            <w:r>
              <w:rPr>
                <w:noProof/>
                <w:webHidden/>
              </w:rPr>
            </w:r>
            <w:r>
              <w:rPr>
                <w:noProof/>
                <w:webHidden/>
              </w:rPr>
              <w:fldChar w:fldCharType="separate"/>
            </w:r>
            <w:r>
              <w:rPr>
                <w:noProof/>
                <w:webHidden/>
              </w:rPr>
              <w:t>16</w:t>
            </w:r>
            <w:r>
              <w:rPr>
                <w:noProof/>
                <w:webHidden/>
              </w:rPr>
              <w:fldChar w:fldCharType="end"/>
            </w:r>
          </w:hyperlink>
        </w:p>
        <w:p w14:paraId="431F2680" w14:textId="4459B098"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7" w:history="1">
            <w:r w:rsidRPr="00383EBD">
              <w:rPr>
                <w:rStyle w:val="Hyperlink"/>
                <w:rFonts w:eastAsia="HGSoeiKakugothicUB"/>
                <w:b/>
                <w:bCs/>
                <w:smallCaps/>
                <w:noProof/>
              </w:rPr>
              <w:t>Project Variations</w:t>
            </w:r>
            <w:r>
              <w:rPr>
                <w:noProof/>
                <w:webHidden/>
              </w:rPr>
              <w:tab/>
            </w:r>
            <w:r>
              <w:rPr>
                <w:noProof/>
                <w:webHidden/>
              </w:rPr>
              <w:fldChar w:fldCharType="begin"/>
            </w:r>
            <w:r>
              <w:rPr>
                <w:noProof/>
                <w:webHidden/>
              </w:rPr>
              <w:instrText xml:space="preserve"> PAGEREF _Toc187233897 \h </w:instrText>
            </w:r>
            <w:r>
              <w:rPr>
                <w:noProof/>
                <w:webHidden/>
              </w:rPr>
            </w:r>
            <w:r>
              <w:rPr>
                <w:noProof/>
                <w:webHidden/>
              </w:rPr>
              <w:fldChar w:fldCharType="separate"/>
            </w:r>
            <w:r>
              <w:rPr>
                <w:noProof/>
                <w:webHidden/>
              </w:rPr>
              <w:t>17</w:t>
            </w:r>
            <w:r>
              <w:rPr>
                <w:noProof/>
                <w:webHidden/>
              </w:rPr>
              <w:fldChar w:fldCharType="end"/>
            </w:r>
          </w:hyperlink>
        </w:p>
        <w:p w14:paraId="1D14DB70" w14:textId="574DBA2E"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8" w:history="1">
            <w:r w:rsidRPr="00383EBD">
              <w:rPr>
                <w:rStyle w:val="Hyperlink"/>
                <w:rFonts w:eastAsia="HGSoeiKakugothicUB"/>
                <w:b/>
                <w:bCs/>
                <w:smallCaps/>
                <w:noProof/>
              </w:rPr>
              <w:t>Dimensions and Levels</w:t>
            </w:r>
            <w:r>
              <w:rPr>
                <w:noProof/>
                <w:webHidden/>
              </w:rPr>
              <w:tab/>
            </w:r>
            <w:r>
              <w:rPr>
                <w:noProof/>
                <w:webHidden/>
              </w:rPr>
              <w:fldChar w:fldCharType="begin"/>
            </w:r>
            <w:r>
              <w:rPr>
                <w:noProof/>
                <w:webHidden/>
              </w:rPr>
              <w:instrText xml:space="preserve"> PAGEREF _Toc187233898 \h </w:instrText>
            </w:r>
            <w:r>
              <w:rPr>
                <w:noProof/>
                <w:webHidden/>
              </w:rPr>
            </w:r>
            <w:r>
              <w:rPr>
                <w:noProof/>
                <w:webHidden/>
              </w:rPr>
              <w:fldChar w:fldCharType="separate"/>
            </w:r>
            <w:r>
              <w:rPr>
                <w:noProof/>
                <w:webHidden/>
              </w:rPr>
              <w:t>17</w:t>
            </w:r>
            <w:r>
              <w:rPr>
                <w:noProof/>
                <w:webHidden/>
              </w:rPr>
              <w:fldChar w:fldCharType="end"/>
            </w:r>
          </w:hyperlink>
        </w:p>
        <w:p w14:paraId="4433107C" w14:textId="6342051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9" w:history="1">
            <w:r w:rsidRPr="00383EBD">
              <w:rPr>
                <w:rStyle w:val="Hyperlink"/>
                <w:rFonts w:eastAsia="HGSoeiKakugothicUB"/>
                <w:b/>
                <w:bCs/>
                <w:smallCaps/>
                <w:noProof/>
              </w:rPr>
              <w:t>Survey</w:t>
            </w:r>
            <w:r>
              <w:rPr>
                <w:noProof/>
                <w:webHidden/>
              </w:rPr>
              <w:tab/>
            </w:r>
            <w:r>
              <w:rPr>
                <w:noProof/>
                <w:webHidden/>
              </w:rPr>
              <w:fldChar w:fldCharType="begin"/>
            </w:r>
            <w:r>
              <w:rPr>
                <w:noProof/>
                <w:webHidden/>
              </w:rPr>
              <w:instrText xml:space="preserve"> PAGEREF _Toc187233899 \h </w:instrText>
            </w:r>
            <w:r>
              <w:rPr>
                <w:noProof/>
                <w:webHidden/>
              </w:rPr>
            </w:r>
            <w:r>
              <w:rPr>
                <w:noProof/>
                <w:webHidden/>
              </w:rPr>
              <w:fldChar w:fldCharType="separate"/>
            </w:r>
            <w:r>
              <w:rPr>
                <w:noProof/>
                <w:webHidden/>
              </w:rPr>
              <w:t>17</w:t>
            </w:r>
            <w:r>
              <w:rPr>
                <w:noProof/>
                <w:webHidden/>
              </w:rPr>
              <w:fldChar w:fldCharType="end"/>
            </w:r>
          </w:hyperlink>
        </w:p>
        <w:p w14:paraId="760C32BF" w14:textId="022B58A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0" w:history="1">
            <w:r w:rsidRPr="00383EBD">
              <w:rPr>
                <w:rStyle w:val="Hyperlink"/>
                <w:rFonts w:eastAsia="HGSoeiKakugothicUB"/>
                <w:b/>
                <w:bCs/>
                <w:smallCaps/>
                <w:noProof/>
              </w:rPr>
              <w:t>Material, Plant &amp; Equipment and Labour</w:t>
            </w:r>
            <w:r>
              <w:rPr>
                <w:noProof/>
                <w:webHidden/>
              </w:rPr>
              <w:tab/>
            </w:r>
            <w:r>
              <w:rPr>
                <w:noProof/>
                <w:webHidden/>
              </w:rPr>
              <w:fldChar w:fldCharType="begin"/>
            </w:r>
            <w:r>
              <w:rPr>
                <w:noProof/>
                <w:webHidden/>
              </w:rPr>
              <w:instrText xml:space="preserve"> PAGEREF _Toc187233900 \h </w:instrText>
            </w:r>
            <w:r>
              <w:rPr>
                <w:noProof/>
                <w:webHidden/>
              </w:rPr>
            </w:r>
            <w:r>
              <w:rPr>
                <w:noProof/>
                <w:webHidden/>
              </w:rPr>
              <w:fldChar w:fldCharType="separate"/>
            </w:r>
            <w:r>
              <w:rPr>
                <w:noProof/>
                <w:webHidden/>
              </w:rPr>
              <w:t>18</w:t>
            </w:r>
            <w:r>
              <w:rPr>
                <w:noProof/>
                <w:webHidden/>
              </w:rPr>
              <w:fldChar w:fldCharType="end"/>
            </w:r>
          </w:hyperlink>
        </w:p>
        <w:p w14:paraId="4D03B116" w14:textId="2174521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1" w:history="1">
            <w:r w:rsidRPr="00383EBD">
              <w:rPr>
                <w:rStyle w:val="Hyperlink"/>
                <w:rFonts w:eastAsia="HGSoeiKakugothicUB"/>
                <w:b/>
                <w:bCs/>
                <w:smallCaps/>
                <w:noProof/>
              </w:rPr>
              <w:t>Construction Specifications</w:t>
            </w:r>
            <w:r>
              <w:rPr>
                <w:noProof/>
                <w:webHidden/>
              </w:rPr>
              <w:tab/>
            </w:r>
            <w:r>
              <w:rPr>
                <w:noProof/>
                <w:webHidden/>
              </w:rPr>
              <w:fldChar w:fldCharType="begin"/>
            </w:r>
            <w:r>
              <w:rPr>
                <w:noProof/>
                <w:webHidden/>
              </w:rPr>
              <w:instrText xml:space="preserve"> PAGEREF _Toc187233901 \h </w:instrText>
            </w:r>
            <w:r>
              <w:rPr>
                <w:noProof/>
                <w:webHidden/>
              </w:rPr>
            </w:r>
            <w:r>
              <w:rPr>
                <w:noProof/>
                <w:webHidden/>
              </w:rPr>
              <w:fldChar w:fldCharType="separate"/>
            </w:r>
            <w:r>
              <w:rPr>
                <w:noProof/>
                <w:webHidden/>
              </w:rPr>
              <w:t>18</w:t>
            </w:r>
            <w:r>
              <w:rPr>
                <w:noProof/>
                <w:webHidden/>
              </w:rPr>
              <w:fldChar w:fldCharType="end"/>
            </w:r>
          </w:hyperlink>
        </w:p>
        <w:p w14:paraId="21AD81D2" w14:textId="267A8882"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2" w:history="1">
            <w:r w:rsidRPr="00383EBD">
              <w:rPr>
                <w:rStyle w:val="Hyperlink"/>
                <w:rFonts w:eastAsia="HGSoeiKakugothicUB"/>
                <w:b/>
                <w:bCs/>
                <w:smallCaps/>
                <w:noProof/>
              </w:rPr>
              <w:t>Travel to and from Site</w:t>
            </w:r>
            <w:r>
              <w:rPr>
                <w:noProof/>
                <w:webHidden/>
              </w:rPr>
              <w:tab/>
            </w:r>
            <w:r>
              <w:rPr>
                <w:noProof/>
                <w:webHidden/>
              </w:rPr>
              <w:fldChar w:fldCharType="begin"/>
            </w:r>
            <w:r>
              <w:rPr>
                <w:noProof/>
                <w:webHidden/>
              </w:rPr>
              <w:instrText xml:space="preserve"> PAGEREF _Toc187233902 \h </w:instrText>
            </w:r>
            <w:r>
              <w:rPr>
                <w:noProof/>
                <w:webHidden/>
              </w:rPr>
            </w:r>
            <w:r>
              <w:rPr>
                <w:noProof/>
                <w:webHidden/>
              </w:rPr>
              <w:fldChar w:fldCharType="separate"/>
            </w:r>
            <w:r>
              <w:rPr>
                <w:noProof/>
                <w:webHidden/>
              </w:rPr>
              <w:t>18</w:t>
            </w:r>
            <w:r>
              <w:rPr>
                <w:noProof/>
                <w:webHidden/>
              </w:rPr>
              <w:fldChar w:fldCharType="end"/>
            </w:r>
          </w:hyperlink>
        </w:p>
        <w:p w14:paraId="185A0D30" w14:textId="2D700548"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3" w:history="1">
            <w:r w:rsidRPr="00383EBD">
              <w:rPr>
                <w:rStyle w:val="Hyperlink"/>
                <w:rFonts w:eastAsia="HGSoeiKakugothicUB"/>
                <w:b/>
                <w:bCs/>
                <w:smallCaps/>
                <w:noProof/>
              </w:rPr>
              <w:t>Mobilisation and Demobilisation</w:t>
            </w:r>
            <w:r>
              <w:rPr>
                <w:noProof/>
                <w:webHidden/>
              </w:rPr>
              <w:tab/>
            </w:r>
            <w:r>
              <w:rPr>
                <w:noProof/>
                <w:webHidden/>
              </w:rPr>
              <w:fldChar w:fldCharType="begin"/>
            </w:r>
            <w:r>
              <w:rPr>
                <w:noProof/>
                <w:webHidden/>
              </w:rPr>
              <w:instrText xml:space="preserve"> PAGEREF _Toc187233903 \h </w:instrText>
            </w:r>
            <w:r>
              <w:rPr>
                <w:noProof/>
                <w:webHidden/>
              </w:rPr>
            </w:r>
            <w:r>
              <w:rPr>
                <w:noProof/>
                <w:webHidden/>
              </w:rPr>
              <w:fldChar w:fldCharType="separate"/>
            </w:r>
            <w:r>
              <w:rPr>
                <w:noProof/>
                <w:webHidden/>
              </w:rPr>
              <w:t>18</w:t>
            </w:r>
            <w:r>
              <w:rPr>
                <w:noProof/>
                <w:webHidden/>
              </w:rPr>
              <w:fldChar w:fldCharType="end"/>
            </w:r>
          </w:hyperlink>
        </w:p>
        <w:p w14:paraId="51B8B13E" w14:textId="3577B45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4" w:history="1">
            <w:r w:rsidRPr="00383EBD">
              <w:rPr>
                <w:rStyle w:val="Hyperlink"/>
                <w:rFonts w:eastAsia="HGSoeiKakugothicUB"/>
                <w:b/>
                <w:bCs/>
                <w:smallCaps/>
                <w:noProof/>
              </w:rPr>
              <w:t>Existing Services</w:t>
            </w:r>
            <w:r>
              <w:rPr>
                <w:noProof/>
                <w:webHidden/>
              </w:rPr>
              <w:tab/>
            </w:r>
            <w:r>
              <w:rPr>
                <w:noProof/>
                <w:webHidden/>
              </w:rPr>
              <w:fldChar w:fldCharType="begin"/>
            </w:r>
            <w:r>
              <w:rPr>
                <w:noProof/>
                <w:webHidden/>
              </w:rPr>
              <w:instrText xml:space="preserve"> PAGEREF _Toc187233904 \h </w:instrText>
            </w:r>
            <w:r>
              <w:rPr>
                <w:noProof/>
                <w:webHidden/>
              </w:rPr>
            </w:r>
            <w:r>
              <w:rPr>
                <w:noProof/>
                <w:webHidden/>
              </w:rPr>
              <w:fldChar w:fldCharType="separate"/>
            </w:r>
            <w:r>
              <w:rPr>
                <w:noProof/>
                <w:webHidden/>
              </w:rPr>
              <w:t>19</w:t>
            </w:r>
            <w:r>
              <w:rPr>
                <w:noProof/>
                <w:webHidden/>
              </w:rPr>
              <w:fldChar w:fldCharType="end"/>
            </w:r>
          </w:hyperlink>
        </w:p>
        <w:p w14:paraId="35748A51" w14:textId="7107FBA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5" w:history="1">
            <w:r w:rsidRPr="00383EBD">
              <w:rPr>
                <w:rStyle w:val="Hyperlink"/>
                <w:rFonts w:eastAsia="HGSoeiKakugothicUB"/>
                <w:b/>
                <w:bCs/>
                <w:smallCaps/>
                <w:noProof/>
              </w:rPr>
              <w:t>Temporary Services</w:t>
            </w:r>
            <w:r>
              <w:rPr>
                <w:noProof/>
                <w:webHidden/>
              </w:rPr>
              <w:tab/>
            </w:r>
            <w:r>
              <w:rPr>
                <w:noProof/>
                <w:webHidden/>
              </w:rPr>
              <w:fldChar w:fldCharType="begin"/>
            </w:r>
            <w:r>
              <w:rPr>
                <w:noProof/>
                <w:webHidden/>
              </w:rPr>
              <w:instrText xml:space="preserve"> PAGEREF _Toc187233905 \h </w:instrText>
            </w:r>
            <w:r>
              <w:rPr>
                <w:noProof/>
                <w:webHidden/>
              </w:rPr>
            </w:r>
            <w:r>
              <w:rPr>
                <w:noProof/>
                <w:webHidden/>
              </w:rPr>
              <w:fldChar w:fldCharType="separate"/>
            </w:r>
            <w:r>
              <w:rPr>
                <w:noProof/>
                <w:webHidden/>
              </w:rPr>
              <w:t>19</w:t>
            </w:r>
            <w:r>
              <w:rPr>
                <w:noProof/>
                <w:webHidden/>
              </w:rPr>
              <w:fldChar w:fldCharType="end"/>
            </w:r>
          </w:hyperlink>
        </w:p>
        <w:p w14:paraId="52EB0364" w14:textId="25631614"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6" w:history="1">
            <w:r w:rsidRPr="00383EBD">
              <w:rPr>
                <w:rStyle w:val="Hyperlink"/>
                <w:rFonts w:eastAsia="HGSoeiKakugothicUB"/>
                <w:b/>
                <w:bCs/>
                <w:smallCaps/>
                <w:noProof/>
              </w:rPr>
              <w:t>Inspections, monitoring and Compliance Testing</w:t>
            </w:r>
            <w:r>
              <w:rPr>
                <w:noProof/>
                <w:webHidden/>
              </w:rPr>
              <w:tab/>
            </w:r>
            <w:r>
              <w:rPr>
                <w:noProof/>
                <w:webHidden/>
              </w:rPr>
              <w:fldChar w:fldCharType="begin"/>
            </w:r>
            <w:r>
              <w:rPr>
                <w:noProof/>
                <w:webHidden/>
              </w:rPr>
              <w:instrText xml:space="preserve"> PAGEREF _Toc187233906 \h </w:instrText>
            </w:r>
            <w:r>
              <w:rPr>
                <w:noProof/>
                <w:webHidden/>
              </w:rPr>
            </w:r>
            <w:r>
              <w:rPr>
                <w:noProof/>
                <w:webHidden/>
              </w:rPr>
              <w:fldChar w:fldCharType="separate"/>
            </w:r>
            <w:r>
              <w:rPr>
                <w:noProof/>
                <w:webHidden/>
              </w:rPr>
              <w:t>19</w:t>
            </w:r>
            <w:r>
              <w:rPr>
                <w:noProof/>
                <w:webHidden/>
              </w:rPr>
              <w:fldChar w:fldCharType="end"/>
            </w:r>
          </w:hyperlink>
        </w:p>
        <w:p w14:paraId="1CEDF57D" w14:textId="4E1A2E93"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7" w:history="1">
            <w:r w:rsidRPr="00383EBD">
              <w:rPr>
                <w:rStyle w:val="Hyperlink"/>
                <w:rFonts w:eastAsia="HGSoeiKakugothicUB"/>
                <w:b/>
                <w:bCs/>
                <w:smallCaps/>
                <w:noProof/>
              </w:rPr>
              <w:t>Additional Works</w:t>
            </w:r>
            <w:r>
              <w:rPr>
                <w:noProof/>
                <w:webHidden/>
              </w:rPr>
              <w:tab/>
            </w:r>
            <w:r>
              <w:rPr>
                <w:noProof/>
                <w:webHidden/>
              </w:rPr>
              <w:fldChar w:fldCharType="begin"/>
            </w:r>
            <w:r>
              <w:rPr>
                <w:noProof/>
                <w:webHidden/>
              </w:rPr>
              <w:instrText xml:space="preserve"> PAGEREF _Toc187233907 \h </w:instrText>
            </w:r>
            <w:r>
              <w:rPr>
                <w:noProof/>
                <w:webHidden/>
              </w:rPr>
            </w:r>
            <w:r>
              <w:rPr>
                <w:noProof/>
                <w:webHidden/>
              </w:rPr>
              <w:fldChar w:fldCharType="separate"/>
            </w:r>
            <w:r>
              <w:rPr>
                <w:noProof/>
                <w:webHidden/>
              </w:rPr>
              <w:t>21</w:t>
            </w:r>
            <w:r>
              <w:rPr>
                <w:noProof/>
                <w:webHidden/>
              </w:rPr>
              <w:fldChar w:fldCharType="end"/>
            </w:r>
          </w:hyperlink>
        </w:p>
        <w:p w14:paraId="6FEF6DEF" w14:textId="5910516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8" w:history="1">
            <w:r w:rsidRPr="00383EBD">
              <w:rPr>
                <w:rStyle w:val="Hyperlink"/>
                <w:rFonts w:eastAsia="HGSoeiKakugothicUB"/>
                <w:b/>
                <w:bCs/>
                <w:smallCaps/>
                <w:noProof/>
              </w:rPr>
              <w:t>Salvaged Materials</w:t>
            </w:r>
            <w:r>
              <w:rPr>
                <w:noProof/>
                <w:webHidden/>
              </w:rPr>
              <w:tab/>
            </w:r>
            <w:r>
              <w:rPr>
                <w:noProof/>
                <w:webHidden/>
              </w:rPr>
              <w:fldChar w:fldCharType="begin"/>
            </w:r>
            <w:r>
              <w:rPr>
                <w:noProof/>
                <w:webHidden/>
              </w:rPr>
              <w:instrText xml:space="preserve"> PAGEREF _Toc187233908 \h </w:instrText>
            </w:r>
            <w:r>
              <w:rPr>
                <w:noProof/>
                <w:webHidden/>
              </w:rPr>
            </w:r>
            <w:r>
              <w:rPr>
                <w:noProof/>
                <w:webHidden/>
              </w:rPr>
              <w:fldChar w:fldCharType="separate"/>
            </w:r>
            <w:r>
              <w:rPr>
                <w:noProof/>
                <w:webHidden/>
              </w:rPr>
              <w:t>21</w:t>
            </w:r>
            <w:r>
              <w:rPr>
                <w:noProof/>
                <w:webHidden/>
              </w:rPr>
              <w:fldChar w:fldCharType="end"/>
            </w:r>
          </w:hyperlink>
        </w:p>
        <w:p w14:paraId="4F596C80" w14:textId="61BFB5D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9" w:history="1">
            <w:r w:rsidRPr="00383EBD">
              <w:rPr>
                <w:rStyle w:val="Hyperlink"/>
                <w:rFonts w:eastAsia="HGSoeiKakugothicUB"/>
                <w:b/>
                <w:bCs/>
                <w:smallCaps/>
                <w:noProof/>
              </w:rPr>
              <w:t>Community Liaison</w:t>
            </w:r>
            <w:r>
              <w:rPr>
                <w:noProof/>
                <w:webHidden/>
              </w:rPr>
              <w:tab/>
            </w:r>
            <w:r>
              <w:rPr>
                <w:noProof/>
                <w:webHidden/>
              </w:rPr>
              <w:fldChar w:fldCharType="begin"/>
            </w:r>
            <w:r>
              <w:rPr>
                <w:noProof/>
                <w:webHidden/>
              </w:rPr>
              <w:instrText xml:space="preserve"> PAGEREF _Toc187233909 \h </w:instrText>
            </w:r>
            <w:r>
              <w:rPr>
                <w:noProof/>
                <w:webHidden/>
              </w:rPr>
            </w:r>
            <w:r>
              <w:rPr>
                <w:noProof/>
                <w:webHidden/>
              </w:rPr>
              <w:fldChar w:fldCharType="separate"/>
            </w:r>
            <w:r>
              <w:rPr>
                <w:noProof/>
                <w:webHidden/>
              </w:rPr>
              <w:t>22</w:t>
            </w:r>
            <w:r>
              <w:rPr>
                <w:noProof/>
                <w:webHidden/>
              </w:rPr>
              <w:fldChar w:fldCharType="end"/>
            </w:r>
          </w:hyperlink>
        </w:p>
        <w:p w14:paraId="34A43BF3" w14:textId="6C3DDBA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10" w:history="1">
            <w:r w:rsidRPr="00383EBD">
              <w:rPr>
                <w:rStyle w:val="Hyperlink"/>
                <w:rFonts w:eastAsia="HGSoeiKakugothicUB"/>
                <w:b/>
                <w:bCs/>
                <w:smallCaps/>
                <w:noProof/>
              </w:rPr>
              <w:t>Impact on Neighbouring Properties</w:t>
            </w:r>
            <w:r>
              <w:rPr>
                <w:noProof/>
                <w:webHidden/>
              </w:rPr>
              <w:tab/>
            </w:r>
            <w:r>
              <w:rPr>
                <w:noProof/>
                <w:webHidden/>
              </w:rPr>
              <w:fldChar w:fldCharType="begin"/>
            </w:r>
            <w:r>
              <w:rPr>
                <w:noProof/>
                <w:webHidden/>
              </w:rPr>
              <w:instrText xml:space="preserve"> PAGEREF _Toc187233910 \h </w:instrText>
            </w:r>
            <w:r>
              <w:rPr>
                <w:noProof/>
                <w:webHidden/>
              </w:rPr>
            </w:r>
            <w:r>
              <w:rPr>
                <w:noProof/>
                <w:webHidden/>
              </w:rPr>
              <w:fldChar w:fldCharType="separate"/>
            </w:r>
            <w:r>
              <w:rPr>
                <w:noProof/>
                <w:webHidden/>
              </w:rPr>
              <w:t>22</w:t>
            </w:r>
            <w:r>
              <w:rPr>
                <w:noProof/>
                <w:webHidden/>
              </w:rPr>
              <w:fldChar w:fldCharType="end"/>
            </w:r>
          </w:hyperlink>
        </w:p>
        <w:p w14:paraId="13EC8A3A" w14:textId="1B9C9DC4"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b/>
              <w:bCs/>
              <w:noProof/>
              <w:szCs w:val="24"/>
            </w:rPr>
            <w:fldChar w:fldCharType="end"/>
          </w:r>
        </w:p>
      </w:sdtContent>
    </w:sdt>
    <w:p w14:paraId="747F8A70" w14:textId="77777777" w:rsidR="00C86DBF" w:rsidRPr="00C86DBF" w:rsidRDefault="00C86DBF" w:rsidP="00C86DBF">
      <w:pPr>
        <w:spacing w:after="0" w:line="240" w:lineRule="auto"/>
        <w:jc w:val="both"/>
        <w:rPr>
          <w:rFonts w:ascii="Arial" w:eastAsia="MS PGothic" w:hAnsi="Arial" w:cs="Arial"/>
          <w:color w:val="3A5251"/>
          <w:szCs w:val="24"/>
        </w:rPr>
      </w:pPr>
    </w:p>
    <w:p w14:paraId="5BEEF3CE" w14:textId="77777777" w:rsidR="00C86DBF" w:rsidRPr="00C86DBF" w:rsidRDefault="00C86DBF" w:rsidP="00C86DBF">
      <w:pPr>
        <w:keepNext/>
        <w:tabs>
          <w:tab w:val="left" w:pos="426"/>
        </w:tabs>
        <w:spacing w:after="120" w:line="240" w:lineRule="auto"/>
        <w:ind w:right="567"/>
        <w:jc w:val="both"/>
        <w:outlineLvl w:val="0"/>
        <w:rPr>
          <w:rFonts w:ascii="Arial" w:eastAsia="MS PGothic" w:hAnsi="Arial" w:cs="Arial"/>
          <w:sz w:val="28"/>
          <w:szCs w:val="28"/>
        </w:rPr>
      </w:pPr>
      <w:bookmarkStart w:id="2" w:name="_Toc5193387"/>
      <w:bookmarkStart w:id="3" w:name="_Toc187233875"/>
      <w:r w:rsidRPr="00C86DBF">
        <w:rPr>
          <w:rFonts w:ascii="Arial" w:eastAsia="MS PGothic" w:hAnsi="Arial" w:cs="Arial"/>
          <w:sz w:val="28"/>
          <w:szCs w:val="28"/>
        </w:rPr>
        <w:t>TECHNICAL SPECIFICATION</w:t>
      </w:r>
      <w:bookmarkEnd w:id="2"/>
      <w:bookmarkEnd w:id="3"/>
    </w:p>
    <w:p w14:paraId="790C0F42"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 w:name="_Toc5193388"/>
      <w:bookmarkStart w:id="5" w:name="_Toc187233876"/>
      <w:r w:rsidRPr="00C86DBF">
        <w:rPr>
          <w:rFonts w:ascii="Arial" w:eastAsia="HGSoeiKakugothicUB" w:hAnsi="Arial" w:cs="Times New Roman"/>
          <w:b/>
          <w:bCs/>
          <w:smallCaps/>
          <w:color w:val="000000"/>
          <w:sz w:val="24"/>
          <w:szCs w:val="32"/>
        </w:rPr>
        <w:t>Introduction</w:t>
      </w:r>
      <w:bookmarkEnd w:id="4"/>
      <w:bookmarkEnd w:id="5"/>
    </w:p>
    <w:p w14:paraId="4C0345FB" w14:textId="02BBF501" w:rsidR="00773252" w:rsidRDefault="00773252" w:rsidP="00C86DBF">
      <w:pPr>
        <w:spacing w:after="0" w:line="240" w:lineRule="auto"/>
        <w:rPr>
          <w:rFonts w:ascii="Arial" w:eastAsia="MS PGothic" w:hAnsi="Arial" w:cs="Times New Roman"/>
          <w:szCs w:val="24"/>
        </w:rPr>
      </w:pPr>
      <w:r>
        <w:rPr>
          <w:rFonts w:ascii="Arial" w:eastAsia="MS PGothic" w:hAnsi="Arial" w:cs="Times New Roman"/>
          <w:szCs w:val="24"/>
        </w:rPr>
        <w:t xml:space="preserve">Due to multiple requests from the community Council has committed to the installation of a new splash park </w:t>
      </w:r>
      <w:r w:rsidR="00AB6751">
        <w:rPr>
          <w:rFonts w:ascii="Arial" w:eastAsia="MS PGothic" w:hAnsi="Arial" w:cs="Times New Roman"/>
          <w:szCs w:val="24"/>
        </w:rPr>
        <w:t xml:space="preserve">and changing rooms </w:t>
      </w:r>
      <w:r>
        <w:rPr>
          <w:rFonts w:ascii="Arial" w:eastAsia="MS PGothic" w:hAnsi="Arial" w:cs="Times New Roman"/>
          <w:szCs w:val="24"/>
        </w:rPr>
        <w:t>within the existing Lions Park boundaries located within the Biloela township.</w:t>
      </w:r>
    </w:p>
    <w:p w14:paraId="41ACDBDF" w14:textId="77777777" w:rsidR="00773252" w:rsidRDefault="00773252" w:rsidP="00C86DBF">
      <w:pPr>
        <w:spacing w:after="0" w:line="240" w:lineRule="auto"/>
        <w:rPr>
          <w:rFonts w:ascii="Arial" w:eastAsia="MS PGothic" w:hAnsi="Arial" w:cs="Times New Roman"/>
          <w:szCs w:val="24"/>
        </w:rPr>
      </w:pPr>
    </w:p>
    <w:p w14:paraId="18C64BE6" w14:textId="51D24810"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Council is looking for a </w:t>
      </w:r>
      <w:r w:rsidR="00773252">
        <w:rPr>
          <w:rFonts w:ascii="Arial" w:eastAsia="MS PGothic" w:hAnsi="Arial" w:cs="Times New Roman"/>
          <w:szCs w:val="24"/>
        </w:rPr>
        <w:t xml:space="preserve">suitably qualified </w:t>
      </w:r>
      <w:r w:rsidRPr="00C86DBF">
        <w:rPr>
          <w:rFonts w:ascii="Arial" w:eastAsia="MS PGothic" w:hAnsi="Arial" w:cs="Times New Roman"/>
          <w:szCs w:val="24"/>
        </w:rPr>
        <w:t xml:space="preserve">contractor to undertake the </w:t>
      </w:r>
      <w:r w:rsidR="00773252">
        <w:rPr>
          <w:rFonts w:ascii="Arial" w:eastAsia="MS PGothic" w:hAnsi="Arial" w:cs="Times New Roman"/>
          <w:szCs w:val="24"/>
        </w:rPr>
        <w:t>design and installation of a splash park as per the requirements of this document and its a</w:t>
      </w:r>
      <w:r w:rsidRPr="00C86DBF">
        <w:rPr>
          <w:rFonts w:ascii="Arial" w:eastAsia="MS PGothic" w:hAnsi="Arial" w:cs="Times New Roman"/>
          <w:szCs w:val="24"/>
        </w:rPr>
        <w:t>ppendices</w:t>
      </w:r>
      <w:r w:rsidR="00773252">
        <w:rPr>
          <w:rFonts w:ascii="Arial" w:eastAsia="MS PGothic" w:hAnsi="Arial" w:cs="Times New Roman"/>
          <w:szCs w:val="24"/>
        </w:rPr>
        <w:t>.</w:t>
      </w:r>
      <w:r w:rsidRPr="00C86DBF">
        <w:rPr>
          <w:rFonts w:ascii="Arial" w:eastAsia="MS PGothic" w:hAnsi="Arial" w:cs="Times New Roman"/>
          <w:szCs w:val="24"/>
        </w:rPr>
        <w:t xml:space="preserve"> </w:t>
      </w:r>
    </w:p>
    <w:p w14:paraId="0A5A769F"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 </w:t>
      </w:r>
    </w:p>
    <w:p w14:paraId="594732C9"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6" w:name="_Toc5193390"/>
      <w:bookmarkStart w:id="7" w:name="_Toc187233877"/>
      <w:r w:rsidRPr="00C86DBF">
        <w:rPr>
          <w:rFonts w:ascii="Arial" w:eastAsia="HGSoeiKakugothicUB" w:hAnsi="Arial" w:cs="Times New Roman"/>
          <w:b/>
          <w:bCs/>
          <w:smallCaps/>
          <w:color w:val="000000"/>
          <w:sz w:val="24"/>
          <w:szCs w:val="32"/>
        </w:rPr>
        <w:t>Available Information</w:t>
      </w:r>
      <w:bookmarkEnd w:id="6"/>
      <w:bookmarkEnd w:id="7"/>
      <w:r w:rsidRPr="00C86DBF">
        <w:rPr>
          <w:rFonts w:ascii="Arial" w:eastAsia="HGSoeiKakugothicUB" w:hAnsi="Arial" w:cs="Times New Roman"/>
          <w:b/>
          <w:bCs/>
          <w:smallCaps/>
          <w:color w:val="000000"/>
          <w:sz w:val="24"/>
          <w:szCs w:val="32"/>
        </w:rPr>
        <w:t xml:space="preserve"> </w:t>
      </w:r>
    </w:p>
    <w:p w14:paraId="1B742FD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following information is available to help with your understanding of existing and intended scope of this project: </w:t>
      </w:r>
    </w:p>
    <w:p w14:paraId="535B6D38" w14:textId="77777777" w:rsidR="00C86DBF" w:rsidRPr="00C86DBF" w:rsidRDefault="00C86DBF" w:rsidP="00C86DBF">
      <w:pPr>
        <w:spacing w:after="0" w:line="240" w:lineRule="auto"/>
        <w:jc w:val="both"/>
        <w:rPr>
          <w:rFonts w:ascii="Arial" w:eastAsia="MS PGothic" w:hAnsi="Arial" w:cs="Times New Roman"/>
          <w:szCs w:val="24"/>
        </w:rPr>
      </w:pPr>
    </w:p>
    <w:p w14:paraId="7579E6B1" w14:textId="77777777" w:rsidR="00C86DBF" w:rsidRPr="00C86DBF" w:rsidRDefault="00C86DBF" w:rsidP="00C86DBF">
      <w:pPr>
        <w:numPr>
          <w:ilvl w:val="0"/>
          <w:numId w:val="6"/>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Locality Map (Appendix A</w:t>
      </w:r>
      <w:proofErr w:type="gramStart"/>
      <w:r w:rsidRPr="00C86DBF">
        <w:rPr>
          <w:rFonts w:ascii="Arial" w:eastAsia="MS PGothic" w:hAnsi="Arial" w:cs="Times New Roman"/>
          <w:szCs w:val="24"/>
        </w:rPr>
        <w:t>);</w:t>
      </w:r>
      <w:proofErr w:type="gramEnd"/>
    </w:p>
    <w:p w14:paraId="6093FCF9" w14:textId="7A7E414A" w:rsidR="00C86DBF" w:rsidRDefault="00153DFA" w:rsidP="00C86DBF">
      <w:pPr>
        <w:numPr>
          <w:ilvl w:val="0"/>
          <w:numId w:val="6"/>
        </w:numPr>
        <w:spacing w:after="0" w:line="240" w:lineRule="auto"/>
        <w:contextualSpacing/>
        <w:jc w:val="both"/>
        <w:rPr>
          <w:rFonts w:ascii="Arial" w:eastAsia="MS PGothic" w:hAnsi="Arial" w:cs="Times New Roman"/>
          <w:szCs w:val="24"/>
        </w:rPr>
      </w:pPr>
      <w:bookmarkStart w:id="8" w:name="_Hlk187209570"/>
      <w:r>
        <w:rPr>
          <w:rFonts w:ascii="Arial" w:eastAsia="MS PGothic" w:hAnsi="Arial" w:cs="Times New Roman"/>
          <w:szCs w:val="24"/>
        </w:rPr>
        <w:t>Proposed Splash Park Loca</w:t>
      </w:r>
      <w:r w:rsidR="00332F73">
        <w:rPr>
          <w:rFonts w:ascii="Arial" w:eastAsia="MS PGothic" w:hAnsi="Arial" w:cs="Times New Roman"/>
          <w:szCs w:val="24"/>
        </w:rPr>
        <w:t>tion</w:t>
      </w:r>
      <w:r>
        <w:rPr>
          <w:rFonts w:ascii="Arial" w:eastAsia="MS PGothic" w:hAnsi="Arial" w:cs="Times New Roman"/>
          <w:szCs w:val="24"/>
        </w:rPr>
        <w:t xml:space="preserve"> Lions Park</w:t>
      </w:r>
      <w:r w:rsidR="00C86DBF" w:rsidRPr="00C86DBF">
        <w:rPr>
          <w:rFonts w:ascii="Arial" w:eastAsia="MS PGothic" w:hAnsi="Arial" w:cs="Times New Roman"/>
          <w:szCs w:val="24"/>
        </w:rPr>
        <w:t xml:space="preserve"> (Appendix B</w:t>
      </w:r>
      <w:proofErr w:type="gramStart"/>
      <w:r w:rsidR="00C86DBF" w:rsidRPr="00C86DBF">
        <w:rPr>
          <w:rFonts w:ascii="Arial" w:eastAsia="MS PGothic" w:hAnsi="Arial" w:cs="Times New Roman"/>
          <w:szCs w:val="24"/>
        </w:rPr>
        <w:t>);</w:t>
      </w:r>
      <w:proofErr w:type="gramEnd"/>
      <w:r w:rsidR="00C86DBF" w:rsidRPr="00C86DBF">
        <w:rPr>
          <w:rFonts w:ascii="Arial" w:eastAsia="MS PGothic" w:hAnsi="Arial" w:cs="Times New Roman"/>
          <w:szCs w:val="24"/>
        </w:rPr>
        <w:t xml:space="preserve"> </w:t>
      </w:r>
    </w:p>
    <w:p w14:paraId="340F1680" w14:textId="241294DE" w:rsidR="00773252" w:rsidRPr="00C86DBF"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Lions Park Site Photos</w:t>
      </w:r>
      <w:r w:rsidR="00773252">
        <w:rPr>
          <w:rFonts w:ascii="Arial" w:eastAsia="MS PGothic" w:hAnsi="Arial" w:cs="Times New Roman"/>
          <w:szCs w:val="24"/>
        </w:rPr>
        <w:t xml:space="preserve"> (Appendix C</w:t>
      </w:r>
      <w:proofErr w:type="gramStart"/>
      <w:r w:rsidR="00773252">
        <w:rPr>
          <w:rFonts w:ascii="Arial" w:eastAsia="MS PGothic" w:hAnsi="Arial" w:cs="Times New Roman"/>
          <w:szCs w:val="24"/>
        </w:rPr>
        <w:t>);</w:t>
      </w:r>
      <w:proofErr w:type="gramEnd"/>
    </w:p>
    <w:p w14:paraId="09ACAE3F"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Lions Park Underground Council Services</w:t>
      </w:r>
      <w:r w:rsidR="00C86DBF" w:rsidRPr="00C86DBF">
        <w:rPr>
          <w:rFonts w:ascii="Arial" w:eastAsia="MS PGothic" w:hAnsi="Arial" w:cs="Times New Roman"/>
          <w:szCs w:val="24"/>
        </w:rPr>
        <w:t xml:space="preserve"> (Appendix </w:t>
      </w:r>
      <w:r w:rsidR="00773252">
        <w:rPr>
          <w:rFonts w:ascii="Arial" w:eastAsia="MS PGothic" w:hAnsi="Arial" w:cs="Times New Roman"/>
          <w:szCs w:val="24"/>
        </w:rPr>
        <w:t>D</w:t>
      </w:r>
      <w:proofErr w:type="gramStart"/>
      <w:r w:rsidR="00C86DBF" w:rsidRPr="00C86DBF">
        <w:rPr>
          <w:rFonts w:ascii="Arial" w:eastAsia="MS PGothic" w:hAnsi="Arial" w:cs="Times New Roman"/>
          <w:szCs w:val="24"/>
        </w:rPr>
        <w:t>);</w:t>
      </w:r>
      <w:proofErr w:type="gramEnd"/>
    </w:p>
    <w:p w14:paraId="09685BB5"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Lions Park Survey (Appendix E</w:t>
      </w:r>
      <w:proofErr w:type="gramStart"/>
      <w:r>
        <w:rPr>
          <w:rFonts w:ascii="Arial" w:eastAsia="MS PGothic" w:hAnsi="Arial" w:cs="Times New Roman"/>
          <w:szCs w:val="24"/>
        </w:rPr>
        <w:t>);</w:t>
      </w:r>
      <w:proofErr w:type="gramEnd"/>
    </w:p>
    <w:p w14:paraId="712A2838"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Geotechnical Report (Appendix F</w:t>
      </w:r>
      <w:proofErr w:type="gramStart"/>
      <w:r>
        <w:rPr>
          <w:rFonts w:ascii="Arial" w:eastAsia="MS PGothic" w:hAnsi="Arial" w:cs="Times New Roman"/>
          <w:szCs w:val="24"/>
        </w:rPr>
        <w:t>);</w:t>
      </w:r>
      <w:proofErr w:type="gramEnd"/>
    </w:p>
    <w:p w14:paraId="6CC6F7D4"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Contamination Report (Appendix G</w:t>
      </w:r>
      <w:proofErr w:type="gramStart"/>
      <w:r>
        <w:rPr>
          <w:rFonts w:ascii="Arial" w:eastAsia="MS PGothic" w:hAnsi="Arial" w:cs="Times New Roman"/>
          <w:szCs w:val="24"/>
        </w:rPr>
        <w:t>);</w:t>
      </w:r>
      <w:proofErr w:type="gramEnd"/>
    </w:p>
    <w:p w14:paraId="362DFD9A" w14:textId="77777777" w:rsidR="00BE2771"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Asbestos Management Plan (Appendix H</w:t>
      </w:r>
      <w:proofErr w:type="gramStart"/>
      <w:r>
        <w:rPr>
          <w:rFonts w:ascii="Arial" w:eastAsia="MS PGothic" w:hAnsi="Arial" w:cs="Times New Roman"/>
          <w:szCs w:val="24"/>
        </w:rPr>
        <w:t>);</w:t>
      </w:r>
      <w:proofErr w:type="gramEnd"/>
      <w:r w:rsidR="00C86DBF" w:rsidRPr="00C86DBF">
        <w:rPr>
          <w:rFonts w:ascii="Arial" w:eastAsia="MS PGothic" w:hAnsi="Arial" w:cs="Times New Roman"/>
          <w:szCs w:val="24"/>
        </w:rPr>
        <w:t xml:space="preserve"> </w:t>
      </w:r>
    </w:p>
    <w:p w14:paraId="285CD338" w14:textId="1B44DBBB" w:rsidR="00C86DBF" w:rsidRPr="00C86DBF" w:rsidRDefault="00BE2771"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 xml:space="preserve">Lions Park TPZ Plan (Appendix I); </w:t>
      </w:r>
      <w:r w:rsidR="00FA2B8B">
        <w:rPr>
          <w:rFonts w:ascii="Arial" w:eastAsia="MS PGothic" w:hAnsi="Arial" w:cs="Times New Roman"/>
          <w:szCs w:val="24"/>
        </w:rPr>
        <w:t>and</w:t>
      </w:r>
    </w:p>
    <w:p w14:paraId="3E157458" w14:textId="0C61305B" w:rsidR="00C86DBF" w:rsidRPr="00FA2B8B" w:rsidRDefault="00C86DBF" w:rsidP="00C86DBF">
      <w:pPr>
        <w:numPr>
          <w:ilvl w:val="0"/>
          <w:numId w:val="6"/>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Pricing Schedule (Appendix </w:t>
      </w:r>
      <w:r w:rsidR="00BE2771">
        <w:rPr>
          <w:rFonts w:ascii="Arial" w:eastAsia="MS PGothic" w:hAnsi="Arial" w:cs="Times New Roman"/>
          <w:szCs w:val="24"/>
        </w:rPr>
        <w:t>J</w:t>
      </w:r>
      <w:proofErr w:type="gramStart"/>
      <w:r w:rsidRPr="00C86DBF">
        <w:rPr>
          <w:rFonts w:ascii="Arial" w:eastAsia="MS PGothic" w:hAnsi="Arial" w:cs="Times New Roman"/>
          <w:szCs w:val="24"/>
        </w:rPr>
        <w:t>)</w:t>
      </w:r>
      <w:r w:rsidR="007C26EA">
        <w:rPr>
          <w:rFonts w:ascii="Arial" w:eastAsia="MS PGothic" w:hAnsi="Arial" w:cs="Times New Roman"/>
          <w:szCs w:val="24"/>
        </w:rPr>
        <w:t>;</w:t>
      </w:r>
      <w:proofErr w:type="gramEnd"/>
      <w:r w:rsidR="007C26EA">
        <w:rPr>
          <w:rFonts w:ascii="Arial" w:eastAsia="MS PGothic" w:hAnsi="Arial" w:cs="Times New Roman"/>
          <w:szCs w:val="24"/>
        </w:rPr>
        <w:t xml:space="preserve"> </w:t>
      </w:r>
      <w:bookmarkEnd w:id="8"/>
    </w:p>
    <w:p w14:paraId="581D195A"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familiarise themselves as to the nature of the Site of the Works and of all matters and things relating to the Works, including but not limited to the nature of ground, slope stability, services and amenities, in ground services, condition of the sites, access to the sites and likely weather conditions.</w:t>
      </w:r>
    </w:p>
    <w:p w14:paraId="6F62732D" w14:textId="77777777" w:rsidR="00C86DBF" w:rsidRPr="00C86DBF" w:rsidRDefault="00C86DBF" w:rsidP="00C86DBF">
      <w:pPr>
        <w:spacing w:after="0" w:line="240" w:lineRule="auto"/>
        <w:jc w:val="both"/>
        <w:rPr>
          <w:rFonts w:ascii="Arial" w:eastAsia="MS PGothic" w:hAnsi="Arial" w:cs="Times New Roman"/>
          <w:szCs w:val="24"/>
        </w:rPr>
      </w:pPr>
    </w:p>
    <w:p w14:paraId="2EE96B40"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9" w:name="_Toc187233878"/>
      <w:r w:rsidRPr="00C86DBF">
        <w:rPr>
          <w:rFonts w:ascii="Arial" w:eastAsia="HGSoeiKakugothicUB" w:hAnsi="Arial" w:cs="Times New Roman"/>
          <w:b/>
          <w:bCs/>
          <w:smallCaps/>
          <w:color w:val="000000"/>
          <w:sz w:val="24"/>
          <w:szCs w:val="32"/>
        </w:rPr>
        <w:t>Scope of Works</w:t>
      </w:r>
      <w:bookmarkEnd w:id="9"/>
    </w:p>
    <w:p w14:paraId="4BC4514A" w14:textId="1D8D4FEF"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Works Under the Contract (WUC) are located within the boundaries of Banana Shire Council </w:t>
      </w:r>
      <w:r w:rsidR="008E0DF4">
        <w:rPr>
          <w:rFonts w:ascii="Arial" w:eastAsia="MS PGothic" w:hAnsi="Arial" w:cs="Times New Roman"/>
          <w:szCs w:val="24"/>
        </w:rPr>
        <w:t>within Lions Park Biloela as shown</w:t>
      </w:r>
      <w:r w:rsidRPr="00C86DBF">
        <w:rPr>
          <w:rFonts w:ascii="Arial" w:eastAsia="MS PGothic" w:hAnsi="Arial" w:cs="Times New Roman"/>
          <w:szCs w:val="24"/>
        </w:rPr>
        <w:t xml:space="preserve"> in the Locality Map Appendix A.</w:t>
      </w:r>
    </w:p>
    <w:p w14:paraId="5BC1ADF7" w14:textId="0971999F" w:rsidR="008E0DF4" w:rsidRDefault="008E0DF4" w:rsidP="008E0DF4">
      <w:pPr>
        <w:spacing w:after="0" w:line="240" w:lineRule="auto"/>
        <w:rPr>
          <w:rFonts w:ascii="Arial" w:eastAsia="MS PGothic" w:hAnsi="Arial" w:cs="Times New Roman"/>
          <w:szCs w:val="24"/>
        </w:rPr>
      </w:pPr>
    </w:p>
    <w:p w14:paraId="69A6EA90" w14:textId="71074A15" w:rsidR="00F50602" w:rsidRPr="007967F8" w:rsidRDefault="00F50602" w:rsidP="008E0DF4">
      <w:pPr>
        <w:spacing w:after="0" w:line="240" w:lineRule="auto"/>
        <w:rPr>
          <w:rFonts w:ascii="Arial" w:eastAsia="MS PGothic" w:hAnsi="Arial" w:cs="Times New Roman"/>
          <w:szCs w:val="24"/>
        </w:rPr>
      </w:pPr>
      <w:r w:rsidRPr="007967F8">
        <w:rPr>
          <w:rFonts w:ascii="Arial" w:eastAsia="MS PGothic" w:hAnsi="Arial" w:cs="Times New Roman"/>
          <w:szCs w:val="24"/>
        </w:rPr>
        <w:t>Council has recently received funding from the State Government for the establishment of a Splash Park to service the whole of the shire.  Currently the closest Splash Park for Shire residents is in Gladstone which is located over 100km from the Biloela Township.  The community, especially Biloela residents, have submitted multiple requests to Council for such a facility as they believe it would be beneficial for community members and visitors to the region.</w:t>
      </w:r>
    </w:p>
    <w:p w14:paraId="17CEDC63" w14:textId="77777777" w:rsidR="00F50602" w:rsidRPr="007967F8" w:rsidRDefault="00F50602" w:rsidP="008E0DF4">
      <w:pPr>
        <w:spacing w:after="0" w:line="240" w:lineRule="auto"/>
        <w:rPr>
          <w:rFonts w:ascii="Arial" w:eastAsia="MS PGothic" w:hAnsi="Arial" w:cs="Times New Roman"/>
          <w:szCs w:val="24"/>
        </w:rPr>
      </w:pPr>
    </w:p>
    <w:p w14:paraId="301109D5" w14:textId="208C2094" w:rsidR="00F50602" w:rsidRDefault="008E0DF4" w:rsidP="008E0DF4">
      <w:pPr>
        <w:spacing w:after="0" w:line="240" w:lineRule="auto"/>
        <w:rPr>
          <w:rFonts w:ascii="Arial" w:eastAsia="MS PGothic" w:hAnsi="Arial" w:cs="Times New Roman"/>
          <w:szCs w:val="24"/>
        </w:rPr>
      </w:pPr>
      <w:r w:rsidRPr="007967F8">
        <w:rPr>
          <w:rFonts w:ascii="Arial" w:eastAsia="MS PGothic" w:hAnsi="Arial" w:cs="Times New Roman"/>
          <w:szCs w:val="24"/>
        </w:rPr>
        <w:t xml:space="preserve">The scope of this project is for the design and installation of a </w:t>
      </w:r>
      <w:r w:rsidR="006C00FA" w:rsidRPr="007967F8">
        <w:rPr>
          <w:rFonts w:ascii="Arial" w:eastAsia="MS PGothic" w:hAnsi="Arial" w:cs="Times New Roman"/>
          <w:szCs w:val="24"/>
        </w:rPr>
        <w:t>shaded S</w:t>
      </w:r>
      <w:r w:rsidRPr="007967F8">
        <w:rPr>
          <w:rFonts w:ascii="Arial" w:eastAsia="MS PGothic" w:hAnsi="Arial" w:cs="Times New Roman"/>
          <w:szCs w:val="24"/>
        </w:rPr>
        <w:t xml:space="preserve">plash </w:t>
      </w:r>
      <w:r w:rsidR="006C00FA" w:rsidRPr="007967F8">
        <w:rPr>
          <w:rFonts w:ascii="Arial" w:eastAsia="MS PGothic" w:hAnsi="Arial" w:cs="Times New Roman"/>
          <w:szCs w:val="24"/>
        </w:rPr>
        <w:t>P</w:t>
      </w:r>
      <w:r w:rsidRPr="007967F8">
        <w:rPr>
          <w:rFonts w:ascii="Arial" w:eastAsia="MS PGothic" w:hAnsi="Arial" w:cs="Times New Roman"/>
          <w:szCs w:val="24"/>
        </w:rPr>
        <w:t>ark</w:t>
      </w:r>
      <w:r w:rsidR="00F662A0" w:rsidRPr="007967F8">
        <w:rPr>
          <w:rFonts w:ascii="Arial" w:eastAsia="MS PGothic" w:hAnsi="Arial" w:cs="Times New Roman"/>
          <w:szCs w:val="24"/>
        </w:rPr>
        <w:t xml:space="preserve"> and change rooms</w:t>
      </w:r>
      <w:r w:rsidR="00F50602" w:rsidRPr="007967F8">
        <w:rPr>
          <w:rFonts w:ascii="Arial" w:eastAsia="MS PGothic" w:hAnsi="Arial" w:cs="Times New Roman"/>
          <w:szCs w:val="24"/>
        </w:rPr>
        <w:t xml:space="preserve"> suitable for </w:t>
      </w:r>
      <w:r w:rsidR="007967F8" w:rsidRPr="007967F8">
        <w:rPr>
          <w:rFonts w:ascii="Arial" w:eastAsia="MS PGothic" w:hAnsi="Arial" w:cs="Times New Roman"/>
          <w:szCs w:val="24"/>
        </w:rPr>
        <w:t>use by all Shire residents and</w:t>
      </w:r>
      <w:r w:rsidR="007967F8">
        <w:rPr>
          <w:rFonts w:ascii="Arial" w:eastAsia="MS PGothic" w:hAnsi="Arial" w:cs="Times New Roman"/>
          <w:szCs w:val="24"/>
        </w:rPr>
        <w:t xml:space="preserve"> would attract the interest of</w:t>
      </w:r>
      <w:r w:rsidR="007967F8" w:rsidRPr="007967F8">
        <w:rPr>
          <w:rFonts w:ascii="Arial" w:eastAsia="MS PGothic" w:hAnsi="Arial" w:cs="Times New Roman"/>
          <w:szCs w:val="24"/>
        </w:rPr>
        <w:t xml:space="preserve"> visitors to the area</w:t>
      </w:r>
      <w:r w:rsidR="0066546B">
        <w:rPr>
          <w:rFonts w:ascii="Arial" w:eastAsia="MS PGothic" w:hAnsi="Arial" w:cs="Times New Roman"/>
          <w:szCs w:val="24"/>
        </w:rPr>
        <w:t xml:space="preserve"> (</w:t>
      </w:r>
      <w:r w:rsidR="0066546B" w:rsidRPr="00332F73">
        <w:rPr>
          <w:rFonts w:ascii="Arial" w:eastAsia="MS PGothic" w:hAnsi="Arial" w:cs="Times New Roman"/>
          <w:b/>
          <w:bCs/>
          <w:szCs w:val="24"/>
        </w:rPr>
        <w:t>please note th</w:t>
      </w:r>
      <w:r w:rsidR="00332F73">
        <w:rPr>
          <w:rFonts w:ascii="Arial" w:eastAsia="MS PGothic" w:hAnsi="Arial" w:cs="Times New Roman"/>
          <w:b/>
          <w:bCs/>
          <w:szCs w:val="24"/>
        </w:rPr>
        <w:t>at design and construction of the</w:t>
      </w:r>
      <w:r w:rsidR="0066546B" w:rsidRPr="00332F73">
        <w:rPr>
          <w:rFonts w:ascii="Arial" w:eastAsia="MS PGothic" w:hAnsi="Arial" w:cs="Times New Roman"/>
          <w:b/>
          <w:bCs/>
          <w:szCs w:val="24"/>
        </w:rPr>
        <w:t xml:space="preserve"> carpark</w:t>
      </w:r>
      <w:r w:rsidR="00332F73">
        <w:rPr>
          <w:rFonts w:ascii="Arial" w:eastAsia="MS PGothic" w:hAnsi="Arial" w:cs="Times New Roman"/>
          <w:b/>
          <w:bCs/>
          <w:szCs w:val="24"/>
        </w:rPr>
        <w:t>ing area</w:t>
      </w:r>
      <w:r w:rsidR="0066546B" w:rsidRPr="00332F73">
        <w:rPr>
          <w:rFonts w:ascii="Arial" w:eastAsia="MS PGothic" w:hAnsi="Arial" w:cs="Times New Roman"/>
          <w:b/>
          <w:bCs/>
          <w:szCs w:val="24"/>
        </w:rPr>
        <w:t xml:space="preserve"> shown on the proposed Location Plan in Appendix B is not included in this tender</w:t>
      </w:r>
      <w:r w:rsidR="0066546B">
        <w:rPr>
          <w:rFonts w:ascii="Arial" w:eastAsia="MS PGothic" w:hAnsi="Arial" w:cs="Times New Roman"/>
          <w:szCs w:val="24"/>
        </w:rPr>
        <w:t>)</w:t>
      </w:r>
      <w:r w:rsidR="00F662A0" w:rsidRPr="007967F8">
        <w:rPr>
          <w:rFonts w:ascii="Arial" w:eastAsia="MS PGothic" w:hAnsi="Arial" w:cs="Times New Roman"/>
          <w:szCs w:val="24"/>
        </w:rPr>
        <w:t>.</w:t>
      </w:r>
      <w:r w:rsidR="00F662A0">
        <w:rPr>
          <w:rFonts w:ascii="Arial" w:eastAsia="MS PGothic" w:hAnsi="Arial" w:cs="Times New Roman"/>
          <w:szCs w:val="24"/>
        </w:rPr>
        <w:t xml:space="preserve">  </w:t>
      </w:r>
      <w:r w:rsidR="0066546B">
        <w:rPr>
          <w:rFonts w:ascii="Arial" w:eastAsia="MS PGothic" w:hAnsi="Arial" w:cs="Times New Roman"/>
          <w:szCs w:val="24"/>
        </w:rPr>
        <w:t xml:space="preserve">The facility </w:t>
      </w:r>
      <w:r w:rsidR="00FA2B8B">
        <w:rPr>
          <w:rFonts w:ascii="Arial" w:eastAsia="MS PGothic" w:hAnsi="Arial" w:cs="Times New Roman"/>
          <w:szCs w:val="24"/>
        </w:rPr>
        <w:t xml:space="preserve">cost </w:t>
      </w:r>
      <w:proofErr w:type="gramStart"/>
      <w:r w:rsidR="00FA2B8B">
        <w:rPr>
          <w:rFonts w:ascii="Arial" w:eastAsia="MS PGothic" w:hAnsi="Arial" w:cs="Times New Roman"/>
          <w:szCs w:val="24"/>
        </w:rPr>
        <w:t>estimate</w:t>
      </w:r>
      <w:proofErr w:type="gramEnd"/>
      <w:r w:rsidR="00FA2B8B">
        <w:rPr>
          <w:rFonts w:ascii="Arial" w:eastAsia="MS PGothic" w:hAnsi="Arial" w:cs="Times New Roman"/>
          <w:szCs w:val="24"/>
        </w:rPr>
        <w:t xml:space="preserve"> it to </w:t>
      </w:r>
      <w:r w:rsidR="0066546B">
        <w:rPr>
          <w:rFonts w:ascii="Arial" w:eastAsia="MS PGothic" w:hAnsi="Arial" w:cs="Times New Roman"/>
          <w:szCs w:val="24"/>
        </w:rPr>
        <w:t xml:space="preserve">include all project costs, including detailed design, demolition (if required) and disposal, construction and commissioning. </w:t>
      </w:r>
    </w:p>
    <w:p w14:paraId="23D60379" w14:textId="77777777" w:rsidR="00F50602" w:rsidRDefault="00F50602" w:rsidP="008E0DF4">
      <w:pPr>
        <w:spacing w:after="0" w:line="240" w:lineRule="auto"/>
        <w:rPr>
          <w:rFonts w:ascii="Arial" w:eastAsia="MS PGothic" w:hAnsi="Arial" w:cs="Times New Roman"/>
          <w:szCs w:val="24"/>
        </w:rPr>
      </w:pPr>
    </w:p>
    <w:p w14:paraId="630923AA" w14:textId="0AD1A95F" w:rsidR="007C26EA" w:rsidRDefault="00F662A0" w:rsidP="008E0DF4">
      <w:pPr>
        <w:spacing w:after="0" w:line="240" w:lineRule="auto"/>
        <w:rPr>
          <w:rFonts w:ascii="Arial" w:eastAsia="MS PGothic" w:hAnsi="Arial" w:cs="Times New Roman"/>
          <w:szCs w:val="24"/>
        </w:rPr>
      </w:pPr>
      <w:r>
        <w:rPr>
          <w:rFonts w:ascii="Arial" w:eastAsia="MS PGothic" w:hAnsi="Arial" w:cs="Times New Roman"/>
          <w:szCs w:val="24"/>
        </w:rPr>
        <w:t xml:space="preserve">The contractor is required as part of their tender </w:t>
      </w:r>
      <w:r w:rsidRPr="00F662A0">
        <w:rPr>
          <w:rFonts w:ascii="Arial" w:eastAsia="MS PGothic" w:hAnsi="Arial" w:cs="Times New Roman"/>
          <w:b/>
          <w:bCs/>
          <w:szCs w:val="24"/>
        </w:rPr>
        <w:t>to submit up to two (2) coloured concept designs</w:t>
      </w:r>
      <w:r>
        <w:rPr>
          <w:rFonts w:ascii="Arial" w:eastAsia="MS PGothic" w:hAnsi="Arial" w:cs="Times New Roman"/>
          <w:szCs w:val="24"/>
        </w:rPr>
        <w:t xml:space="preserve"> (plans and perspective for each option submitted) for the Splash Park </w:t>
      </w:r>
      <w:r w:rsidR="00AB6751">
        <w:rPr>
          <w:rFonts w:ascii="Arial" w:eastAsia="MS PGothic" w:hAnsi="Arial" w:cs="Times New Roman"/>
          <w:szCs w:val="24"/>
        </w:rPr>
        <w:t>wet area, pump shed and changing rooms</w:t>
      </w:r>
      <w:r w:rsidR="007C26EA">
        <w:rPr>
          <w:rFonts w:ascii="Arial" w:eastAsia="MS PGothic" w:hAnsi="Arial" w:cs="Times New Roman"/>
          <w:szCs w:val="24"/>
        </w:rPr>
        <w:t xml:space="preserve"> for </w:t>
      </w:r>
      <w:r w:rsidR="00FA2B8B">
        <w:rPr>
          <w:rFonts w:ascii="Arial" w:eastAsia="MS PGothic" w:hAnsi="Arial" w:cs="Times New Roman"/>
          <w:szCs w:val="24"/>
        </w:rPr>
        <w:t xml:space="preserve">a maximum budget of </w:t>
      </w:r>
      <w:r w:rsidR="007C26EA" w:rsidRPr="007C26EA">
        <w:rPr>
          <w:rFonts w:ascii="Arial" w:eastAsia="MS PGothic" w:hAnsi="Arial" w:cs="Times New Roman"/>
          <w:b/>
          <w:bCs/>
          <w:szCs w:val="24"/>
        </w:rPr>
        <w:t>$1,500,000 (ex GST)</w:t>
      </w:r>
      <w:r w:rsidR="007C26EA">
        <w:rPr>
          <w:rFonts w:ascii="Arial" w:eastAsia="MS PGothic" w:hAnsi="Arial" w:cs="Times New Roman"/>
          <w:szCs w:val="24"/>
        </w:rPr>
        <w:t xml:space="preserve"> budget</w:t>
      </w:r>
      <w:r>
        <w:rPr>
          <w:rFonts w:ascii="Arial" w:eastAsia="MS PGothic" w:hAnsi="Arial" w:cs="Times New Roman"/>
          <w:szCs w:val="24"/>
        </w:rPr>
        <w:t>.</w:t>
      </w:r>
      <w:r w:rsidR="007C26EA">
        <w:rPr>
          <w:rFonts w:ascii="Arial" w:eastAsia="MS PGothic" w:hAnsi="Arial" w:cs="Times New Roman"/>
          <w:szCs w:val="24"/>
        </w:rPr>
        <w:t xml:space="preserve">  </w:t>
      </w:r>
    </w:p>
    <w:p w14:paraId="480BEE3E" w14:textId="77777777" w:rsidR="007C26EA" w:rsidRDefault="007C26EA" w:rsidP="008E0DF4">
      <w:pPr>
        <w:spacing w:after="0" w:line="240" w:lineRule="auto"/>
        <w:rPr>
          <w:rFonts w:ascii="Arial" w:eastAsia="MS PGothic" w:hAnsi="Arial" w:cs="Times New Roman"/>
          <w:szCs w:val="24"/>
        </w:rPr>
      </w:pPr>
    </w:p>
    <w:p w14:paraId="12E62121" w14:textId="5FFBED04" w:rsidR="00F662A0" w:rsidRDefault="007C26EA" w:rsidP="008E0DF4">
      <w:pPr>
        <w:spacing w:after="0" w:line="240" w:lineRule="auto"/>
        <w:rPr>
          <w:rFonts w:ascii="Arial" w:eastAsia="MS PGothic" w:hAnsi="Arial" w:cs="Times New Roman"/>
          <w:szCs w:val="24"/>
        </w:rPr>
      </w:pPr>
      <w:r>
        <w:rPr>
          <w:rFonts w:ascii="Arial" w:eastAsia="MS PGothic" w:hAnsi="Arial" w:cs="Times New Roman"/>
          <w:szCs w:val="24"/>
        </w:rPr>
        <w:lastRenderedPageBreak/>
        <w:t xml:space="preserve">Additionally, the contractor is requested to </w:t>
      </w:r>
      <w:r w:rsidRPr="007C26EA">
        <w:rPr>
          <w:rFonts w:ascii="Arial" w:eastAsia="MS PGothic" w:hAnsi="Arial" w:cs="Times New Roman"/>
          <w:b/>
          <w:bCs/>
          <w:szCs w:val="24"/>
        </w:rPr>
        <w:t>submit a third concept design</w:t>
      </w:r>
      <w:r>
        <w:rPr>
          <w:rFonts w:ascii="Arial" w:eastAsia="MS PGothic" w:hAnsi="Arial" w:cs="Times New Roman"/>
          <w:szCs w:val="24"/>
        </w:rPr>
        <w:t xml:space="preserve"> for a facility able to be delivered </w:t>
      </w:r>
      <w:r w:rsidR="00FA2B8B">
        <w:rPr>
          <w:rFonts w:ascii="Arial" w:eastAsia="MS PGothic" w:hAnsi="Arial" w:cs="Times New Roman"/>
          <w:szCs w:val="24"/>
        </w:rPr>
        <w:t>for a maximum</w:t>
      </w:r>
      <w:r>
        <w:rPr>
          <w:rFonts w:ascii="Arial" w:eastAsia="MS PGothic" w:hAnsi="Arial" w:cs="Times New Roman"/>
          <w:szCs w:val="24"/>
        </w:rPr>
        <w:t xml:space="preserve"> budget of </w:t>
      </w:r>
      <w:r w:rsidRPr="007C26EA">
        <w:rPr>
          <w:rFonts w:ascii="Arial" w:eastAsia="MS PGothic" w:hAnsi="Arial" w:cs="Times New Roman"/>
          <w:b/>
          <w:bCs/>
          <w:szCs w:val="24"/>
        </w:rPr>
        <w:t>$2,000,000 (ex GST)</w:t>
      </w:r>
      <w:r>
        <w:rPr>
          <w:rFonts w:ascii="Arial" w:eastAsia="MS PGothic" w:hAnsi="Arial" w:cs="Times New Roman"/>
          <w:szCs w:val="24"/>
        </w:rPr>
        <w:t>.  This facility is to include all requirements as listed for the previous mentioned concept designs.</w:t>
      </w:r>
      <w:r w:rsidR="008E0DF4">
        <w:rPr>
          <w:rFonts w:ascii="Arial" w:eastAsia="MS PGothic" w:hAnsi="Arial" w:cs="Times New Roman"/>
          <w:szCs w:val="24"/>
        </w:rPr>
        <w:t xml:space="preserve"> </w:t>
      </w:r>
    </w:p>
    <w:p w14:paraId="6AD343BF" w14:textId="78787B89" w:rsidR="00F662A0" w:rsidRDefault="00F662A0" w:rsidP="008E0DF4">
      <w:pPr>
        <w:spacing w:after="0" w:line="240" w:lineRule="auto"/>
        <w:rPr>
          <w:rFonts w:ascii="Arial" w:eastAsia="MS PGothic" w:hAnsi="Arial" w:cs="Times New Roman"/>
          <w:szCs w:val="24"/>
        </w:rPr>
      </w:pPr>
    </w:p>
    <w:p w14:paraId="3DDD6B46" w14:textId="5212EC99" w:rsidR="00F662A0" w:rsidRDefault="00F662A0" w:rsidP="008E0DF4">
      <w:pPr>
        <w:spacing w:after="0" w:line="240" w:lineRule="auto"/>
        <w:rPr>
          <w:rFonts w:ascii="Arial" w:eastAsia="MS PGothic" w:hAnsi="Arial" w:cs="Times New Roman"/>
          <w:szCs w:val="24"/>
        </w:rPr>
      </w:pPr>
      <w:r>
        <w:rPr>
          <w:rFonts w:ascii="Arial" w:eastAsia="MS PGothic" w:hAnsi="Arial" w:cs="Times New Roman"/>
          <w:szCs w:val="24"/>
        </w:rPr>
        <w:t>The plans must consider trends and suppliers should demonstrate experience in:</w:t>
      </w:r>
    </w:p>
    <w:p w14:paraId="444D5171" w14:textId="5AD9F01B" w:rsidR="00F662A0" w:rsidRDefault="00F662A0" w:rsidP="00F662A0">
      <w:pPr>
        <w:pStyle w:val="ListParagraph"/>
        <w:numPr>
          <w:ilvl w:val="0"/>
          <w:numId w:val="27"/>
        </w:numPr>
        <w:spacing w:after="0" w:line="240" w:lineRule="auto"/>
        <w:rPr>
          <w:rFonts w:ascii="Arial" w:eastAsia="MS PGothic" w:hAnsi="Arial" w:cs="Times New Roman"/>
          <w:szCs w:val="24"/>
        </w:rPr>
      </w:pPr>
      <w:r>
        <w:rPr>
          <w:rFonts w:ascii="Arial" w:eastAsia="MS PGothic" w:hAnsi="Arial" w:cs="Times New Roman"/>
          <w:szCs w:val="24"/>
        </w:rPr>
        <w:t>Aquatic facility design, including understanding of current and future trends in outdoor swimming facilities.</w:t>
      </w:r>
    </w:p>
    <w:p w14:paraId="3CE4FADE" w14:textId="16194066" w:rsidR="00F662A0" w:rsidRDefault="00F662A0" w:rsidP="00F662A0">
      <w:pPr>
        <w:pStyle w:val="ListParagraph"/>
        <w:numPr>
          <w:ilvl w:val="0"/>
          <w:numId w:val="27"/>
        </w:numPr>
        <w:spacing w:after="0" w:line="240" w:lineRule="auto"/>
        <w:rPr>
          <w:rFonts w:ascii="Arial" w:eastAsia="MS PGothic" w:hAnsi="Arial" w:cs="Times New Roman"/>
          <w:szCs w:val="24"/>
        </w:rPr>
      </w:pPr>
      <w:r>
        <w:rPr>
          <w:rFonts w:ascii="Arial" w:eastAsia="MS PGothic" w:hAnsi="Arial" w:cs="Times New Roman"/>
          <w:szCs w:val="24"/>
        </w:rPr>
        <w:t>Understanding of the specific needs associated with the development of aquatic environments.</w:t>
      </w:r>
    </w:p>
    <w:p w14:paraId="5B1A2FD1" w14:textId="76DABAFF" w:rsidR="00F662A0" w:rsidRDefault="00F662A0" w:rsidP="00F662A0">
      <w:pPr>
        <w:pStyle w:val="ListParagraph"/>
        <w:numPr>
          <w:ilvl w:val="0"/>
          <w:numId w:val="27"/>
        </w:numPr>
        <w:spacing w:after="0" w:line="240" w:lineRule="auto"/>
        <w:rPr>
          <w:rFonts w:ascii="Arial" w:eastAsia="MS PGothic" w:hAnsi="Arial" w:cs="Times New Roman"/>
          <w:szCs w:val="24"/>
        </w:rPr>
      </w:pPr>
      <w:r>
        <w:rPr>
          <w:rFonts w:ascii="Arial" w:eastAsia="MS PGothic" w:hAnsi="Arial" w:cs="Times New Roman"/>
          <w:szCs w:val="24"/>
        </w:rPr>
        <w:t>Designing to tight project budgets and time frames.</w:t>
      </w:r>
    </w:p>
    <w:p w14:paraId="27A36B68" w14:textId="77777777" w:rsidR="00F662A0" w:rsidRDefault="00F662A0" w:rsidP="00F662A0">
      <w:pPr>
        <w:spacing w:after="0" w:line="240" w:lineRule="auto"/>
        <w:rPr>
          <w:rFonts w:ascii="Arial" w:eastAsia="MS PGothic" w:hAnsi="Arial" w:cs="Times New Roman"/>
          <w:szCs w:val="24"/>
        </w:rPr>
      </w:pPr>
    </w:p>
    <w:p w14:paraId="21067F99" w14:textId="4629FAD3" w:rsidR="00F662A0" w:rsidRPr="00F662A0" w:rsidRDefault="00F662A0" w:rsidP="00F662A0">
      <w:pPr>
        <w:spacing w:after="0" w:line="240" w:lineRule="auto"/>
        <w:rPr>
          <w:rFonts w:ascii="Arial" w:eastAsia="MS PGothic" w:hAnsi="Arial" w:cs="Times New Roman"/>
          <w:b/>
          <w:bCs/>
          <w:szCs w:val="24"/>
        </w:rPr>
      </w:pPr>
      <w:r w:rsidRPr="00F662A0">
        <w:rPr>
          <w:rFonts w:ascii="Arial" w:eastAsia="MS PGothic" w:hAnsi="Arial" w:cs="Times New Roman"/>
          <w:b/>
          <w:bCs/>
          <w:szCs w:val="24"/>
        </w:rPr>
        <w:t>NOTE: Council is seeking and will only assess Design &amp; Construction submissions; Council will not be breaking up the work into separate elements.</w:t>
      </w:r>
    </w:p>
    <w:p w14:paraId="2CF248B7" w14:textId="77777777" w:rsidR="00F662A0" w:rsidRPr="00F662A0" w:rsidRDefault="00F662A0" w:rsidP="00F662A0">
      <w:pPr>
        <w:spacing w:after="0" w:line="240" w:lineRule="auto"/>
        <w:rPr>
          <w:rFonts w:ascii="Arial" w:eastAsia="MS PGothic" w:hAnsi="Arial" w:cs="Times New Roman"/>
          <w:szCs w:val="24"/>
        </w:rPr>
      </w:pPr>
    </w:p>
    <w:p w14:paraId="3ACEAC7E" w14:textId="2BECA33E" w:rsidR="008E0DF4" w:rsidRDefault="00F662A0" w:rsidP="008E0DF4">
      <w:pPr>
        <w:spacing w:after="0" w:line="240" w:lineRule="auto"/>
        <w:rPr>
          <w:rFonts w:ascii="Arial" w:eastAsia="MS PGothic" w:hAnsi="Arial" w:cs="Times New Roman"/>
          <w:szCs w:val="24"/>
        </w:rPr>
      </w:pPr>
      <w:r>
        <w:rPr>
          <w:rFonts w:ascii="Arial" w:eastAsia="MS PGothic" w:hAnsi="Arial" w:cs="Times New Roman"/>
          <w:szCs w:val="24"/>
        </w:rPr>
        <w:t>The contractor is to deliver the following</w:t>
      </w:r>
      <w:r w:rsidR="008E0DF4">
        <w:rPr>
          <w:rFonts w:ascii="Arial" w:eastAsia="MS PGothic" w:hAnsi="Arial" w:cs="Times New Roman"/>
          <w:szCs w:val="24"/>
        </w:rPr>
        <w:t>:</w:t>
      </w:r>
    </w:p>
    <w:p w14:paraId="4F2CE167" w14:textId="77777777" w:rsidR="00E478F8" w:rsidRDefault="00E478F8" w:rsidP="008E0DF4">
      <w:pPr>
        <w:spacing w:after="0" w:line="240" w:lineRule="auto"/>
        <w:rPr>
          <w:rFonts w:ascii="Arial" w:eastAsia="MS PGothic" w:hAnsi="Arial" w:cs="Times New Roman"/>
          <w:szCs w:val="24"/>
        </w:rPr>
      </w:pPr>
    </w:p>
    <w:p w14:paraId="3D27BDB1" w14:textId="2CA56918" w:rsidR="00A17FEA" w:rsidRDefault="00F662A0" w:rsidP="00A17FEA">
      <w:pPr>
        <w:pStyle w:val="ListParagraph"/>
        <w:numPr>
          <w:ilvl w:val="0"/>
          <w:numId w:val="25"/>
        </w:numPr>
        <w:spacing w:after="0" w:line="240" w:lineRule="auto"/>
        <w:rPr>
          <w:rFonts w:ascii="Arial" w:eastAsia="MS PGothic" w:hAnsi="Arial" w:cs="Times New Roman"/>
          <w:szCs w:val="24"/>
        </w:rPr>
      </w:pPr>
      <w:r w:rsidRPr="006C00FA">
        <w:rPr>
          <w:rFonts w:ascii="Arial" w:eastAsia="MS PGothic" w:hAnsi="Arial" w:cs="Times New Roman"/>
          <w:szCs w:val="24"/>
        </w:rPr>
        <w:t xml:space="preserve">Splash Park equipment design, supply and installation </w:t>
      </w:r>
    </w:p>
    <w:p w14:paraId="64C8167B" w14:textId="77777777" w:rsidR="006C00FA" w:rsidRPr="006C00FA" w:rsidRDefault="006C00FA" w:rsidP="006C00FA">
      <w:pPr>
        <w:pStyle w:val="ListParagraph"/>
        <w:spacing w:after="0" w:line="240" w:lineRule="auto"/>
        <w:rPr>
          <w:rFonts w:ascii="Arial" w:eastAsia="MS PGothic" w:hAnsi="Arial" w:cs="Times New Roman"/>
          <w:szCs w:val="24"/>
        </w:rPr>
      </w:pPr>
    </w:p>
    <w:p w14:paraId="4D31EDCC" w14:textId="1C786B30" w:rsidR="00A17FEA" w:rsidRPr="00FA2B8B" w:rsidRDefault="00A17FEA" w:rsidP="00E478F8">
      <w:pPr>
        <w:pStyle w:val="ListParagraph"/>
        <w:numPr>
          <w:ilvl w:val="0"/>
          <w:numId w:val="25"/>
        </w:numPr>
        <w:spacing w:after="0" w:line="240" w:lineRule="auto"/>
        <w:rPr>
          <w:rFonts w:ascii="Arial" w:eastAsia="MS PGothic" w:hAnsi="Arial" w:cs="Times New Roman"/>
          <w:i/>
          <w:iCs/>
          <w:szCs w:val="24"/>
        </w:rPr>
      </w:pPr>
      <w:r>
        <w:rPr>
          <w:rFonts w:ascii="Arial" w:eastAsia="MS PGothic" w:hAnsi="Arial" w:cs="Times New Roman"/>
          <w:szCs w:val="24"/>
        </w:rPr>
        <w:t>Changing room / showers design, supply and installation</w:t>
      </w:r>
      <w:r w:rsidR="007C26EA">
        <w:rPr>
          <w:rFonts w:ascii="Arial" w:eastAsia="MS PGothic" w:hAnsi="Arial" w:cs="Times New Roman"/>
          <w:szCs w:val="24"/>
        </w:rPr>
        <w:t xml:space="preserve"> – </w:t>
      </w:r>
      <w:r w:rsidR="007C26EA" w:rsidRPr="00FA2B8B">
        <w:rPr>
          <w:rFonts w:ascii="Arial" w:eastAsia="MS PGothic" w:hAnsi="Arial" w:cs="Times New Roman"/>
          <w:i/>
          <w:iCs/>
          <w:szCs w:val="24"/>
        </w:rPr>
        <w:t xml:space="preserve">Please note there is a pre-existing </w:t>
      </w:r>
      <w:r w:rsidR="00FA2B8B" w:rsidRPr="00FA2B8B">
        <w:rPr>
          <w:rFonts w:ascii="Arial" w:eastAsia="MS PGothic" w:hAnsi="Arial" w:cs="Times New Roman"/>
          <w:i/>
          <w:iCs/>
          <w:szCs w:val="24"/>
        </w:rPr>
        <w:t>building located on the northern side of the park (Lions Shed) which could be used as part the facility if required. Should this be of interest, enough of the interior needs to remain for use of the group as a meeting place, storage area and canteen, or should the use of the whole of the building be required, the project estimate will need to include the supply and installation within the park of a building for use by the club for their meetings/storage.</w:t>
      </w:r>
    </w:p>
    <w:p w14:paraId="51A12E41" w14:textId="77777777" w:rsidR="00E478F8" w:rsidRDefault="00E478F8" w:rsidP="00E478F8">
      <w:pPr>
        <w:pStyle w:val="ListParagraph"/>
        <w:spacing w:after="0" w:line="240" w:lineRule="auto"/>
        <w:rPr>
          <w:rFonts w:ascii="Arial" w:eastAsia="MS PGothic" w:hAnsi="Arial" w:cs="Times New Roman"/>
          <w:szCs w:val="24"/>
        </w:rPr>
      </w:pPr>
    </w:p>
    <w:p w14:paraId="30CF7776" w14:textId="6981E5AE" w:rsidR="00780359" w:rsidRDefault="00F662A0"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A minimum two (2) conforming designs per submission / supplier</w:t>
      </w:r>
    </w:p>
    <w:p w14:paraId="34153A43" w14:textId="77777777" w:rsidR="00E478F8" w:rsidRPr="00E478F8" w:rsidRDefault="00E478F8" w:rsidP="00E478F8">
      <w:pPr>
        <w:spacing w:after="0" w:line="240" w:lineRule="auto"/>
        <w:rPr>
          <w:rFonts w:ascii="Arial" w:eastAsia="MS PGothic" w:hAnsi="Arial" w:cs="Times New Roman"/>
          <w:szCs w:val="24"/>
        </w:rPr>
      </w:pPr>
    </w:p>
    <w:p w14:paraId="6020EC00" w14:textId="064897BF" w:rsidR="00E478F8" w:rsidRPr="00A17FEA" w:rsidRDefault="00A17FEA" w:rsidP="00E478F8">
      <w:pPr>
        <w:pStyle w:val="ListParagraph"/>
        <w:numPr>
          <w:ilvl w:val="0"/>
          <w:numId w:val="25"/>
        </w:numPr>
        <w:spacing w:after="0" w:line="240" w:lineRule="auto"/>
        <w:rPr>
          <w:rFonts w:ascii="Arial" w:eastAsia="MS PGothic" w:hAnsi="Arial" w:cs="Times New Roman"/>
          <w:szCs w:val="24"/>
        </w:rPr>
      </w:pPr>
      <w:r w:rsidRPr="00A17FEA">
        <w:rPr>
          <w:rFonts w:ascii="Arial" w:eastAsia="MS PGothic" w:hAnsi="Arial" w:cs="Times New Roman"/>
          <w:szCs w:val="24"/>
        </w:rPr>
        <w:t>Stakeholder consultation prior to final design, this could include a meeting or two on site with Council and other interested parties (to be nominated by Council if required)</w:t>
      </w:r>
    </w:p>
    <w:p w14:paraId="2E3FBD0B" w14:textId="77777777" w:rsidR="00A17FEA" w:rsidRDefault="00A17FEA" w:rsidP="00A17FEA">
      <w:pPr>
        <w:pStyle w:val="ListParagraph"/>
        <w:spacing w:after="0" w:line="240" w:lineRule="auto"/>
        <w:rPr>
          <w:rFonts w:ascii="Arial" w:eastAsia="MS PGothic" w:hAnsi="Arial" w:cs="Times New Roman"/>
          <w:szCs w:val="24"/>
        </w:rPr>
      </w:pPr>
    </w:p>
    <w:p w14:paraId="5E16ED1C" w14:textId="7777777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Identification of services locations (onsite service</w:t>
      </w:r>
      <w:r w:rsidR="00780359">
        <w:rPr>
          <w:rFonts w:ascii="Arial" w:eastAsia="MS PGothic" w:hAnsi="Arial" w:cs="Times New Roman"/>
          <w:szCs w:val="24"/>
        </w:rPr>
        <w:t xml:space="preserve">s </w:t>
      </w:r>
      <w:r>
        <w:rPr>
          <w:rFonts w:ascii="Arial" w:eastAsia="MS PGothic" w:hAnsi="Arial" w:cs="Times New Roman"/>
          <w:szCs w:val="24"/>
        </w:rPr>
        <w:t>location and Before You Dig Australia BYDA) in the vicinity of the proposed works, prior to the commence of detailed design work</w:t>
      </w:r>
    </w:p>
    <w:p w14:paraId="309346A8" w14:textId="77777777" w:rsidR="00A17FEA" w:rsidRPr="00A17FEA" w:rsidRDefault="00A17FEA" w:rsidP="00A17FEA">
      <w:pPr>
        <w:pStyle w:val="ListParagraph"/>
        <w:rPr>
          <w:rFonts w:ascii="Arial" w:eastAsia="MS PGothic" w:hAnsi="Arial" w:cs="Times New Roman"/>
          <w:szCs w:val="24"/>
        </w:rPr>
      </w:pPr>
    </w:p>
    <w:p w14:paraId="7CFC6D97" w14:textId="7777777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Geotechnical Investigation to inform foundation design for the Splash Park, equipment room, changing rooms, tanks, etc.</w:t>
      </w:r>
    </w:p>
    <w:p w14:paraId="266C2D3D" w14:textId="77777777" w:rsidR="00A17FEA" w:rsidRPr="00A17FEA" w:rsidRDefault="00A17FEA" w:rsidP="00A17FEA">
      <w:pPr>
        <w:pStyle w:val="ListParagraph"/>
        <w:rPr>
          <w:rFonts w:ascii="Arial" w:eastAsia="MS PGothic" w:hAnsi="Arial" w:cs="Times New Roman"/>
          <w:szCs w:val="24"/>
        </w:rPr>
      </w:pPr>
    </w:p>
    <w:p w14:paraId="37CF4A8F" w14:textId="2D4C03A8"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Compliance with the requirements of the Asbestos Management Plan for the site, including safe disposal of any asbestos waste unearthed during construction</w:t>
      </w:r>
    </w:p>
    <w:p w14:paraId="7B053A47" w14:textId="77777777" w:rsidR="00A17FEA" w:rsidRPr="00A17FEA" w:rsidRDefault="00A17FEA" w:rsidP="00A17FEA">
      <w:pPr>
        <w:pStyle w:val="ListParagraph"/>
        <w:rPr>
          <w:rFonts w:ascii="Arial" w:eastAsia="MS PGothic" w:hAnsi="Arial" w:cs="Times New Roman"/>
          <w:szCs w:val="24"/>
        </w:rPr>
      </w:pPr>
    </w:p>
    <w:p w14:paraId="6258A0A4" w14:textId="3B10E78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 xml:space="preserve">Temporary fencing / compound as Lions </w:t>
      </w:r>
      <w:r w:rsidR="00C36DC8">
        <w:rPr>
          <w:rFonts w:ascii="Arial" w:eastAsia="MS PGothic" w:hAnsi="Arial" w:cs="Times New Roman"/>
          <w:szCs w:val="24"/>
        </w:rPr>
        <w:t>P</w:t>
      </w:r>
      <w:r>
        <w:rPr>
          <w:rFonts w:ascii="Arial" w:eastAsia="MS PGothic" w:hAnsi="Arial" w:cs="Times New Roman"/>
          <w:szCs w:val="24"/>
        </w:rPr>
        <w:t>ark is to remain open to the public during the construction period</w:t>
      </w:r>
    </w:p>
    <w:p w14:paraId="7D179F06" w14:textId="77777777" w:rsidR="00A17FEA" w:rsidRPr="00A17FEA" w:rsidRDefault="00A17FEA" w:rsidP="00A17FEA">
      <w:pPr>
        <w:pStyle w:val="ListParagraph"/>
        <w:rPr>
          <w:rFonts w:ascii="Arial" w:eastAsia="MS PGothic" w:hAnsi="Arial" w:cs="Times New Roman"/>
          <w:szCs w:val="24"/>
        </w:rPr>
      </w:pPr>
    </w:p>
    <w:p w14:paraId="1A612A59" w14:textId="7777777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Demolition and removal of existing infrastructure as required (removal of any existing park infrastructure is to be avoided where possible within the design of the Splash Park)</w:t>
      </w:r>
    </w:p>
    <w:p w14:paraId="1CA25B52" w14:textId="77777777" w:rsidR="00A17FEA" w:rsidRPr="00A17FEA" w:rsidRDefault="00A17FEA" w:rsidP="00A17FEA">
      <w:pPr>
        <w:pStyle w:val="ListParagraph"/>
        <w:rPr>
          <w:rFonts w:ascii="Arial" w:eastAsia="MS PGothic" w:hAnsi="Arial" w:cs="Times New Roman"/>
          <w:szCs w:val="24"/>
        </w:rPr>
      </w:pPr>
    </w:p>
    <w:p w14:paraId="7D3DC73C" w14:textId="1123E7FC" w:rsidR="00C36DC8"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All excavation, building, civil, water</w:t>
      </w:r>
      <w:r w:rsidR="00C36DC8">
        <w:rPr>
          <w:rFonts w:ascii="Arial" w:eastAsia="MS PGothic" w:hAnsi="Arial" w:cs="Times New Roman"/>
          <w:szCs w:val="24"/>
        </w:rPr>
        <w:t>, sewerage and electrical work in connection with the changing rooms, Splash Park and water treatment works</w:t>
      </w:r>
    </w:p>
    <w:p w14:paraId="46113E96" w14:textId="77777777" w:rsidR="00C36DC8" w:rsidRPr="00C36DC8" w:rsidRDefault="00C36DC8" w:rsidP="00C36DC8">
      <w:pPr>
        <w:pStyle w:val="ListParagraph"/>
        <w:rPr>
          <w:rFonts w:ascii="Arial" w:eastAsia="MS PGothic" w:hAnsi="Arial" w:cs="Times New Roman"/>
          <w:szCs w:val="24"/>
        </w:rPr>
      </w:pPr>
    </w:p>
    <w:p w14:paraId="6324FAD6"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Splash Park testing, commissioning and certification</w:t>
      </w:r>
    </w:p>
    <w:p w14:paraId="1CB7CF44" w14:textId="77777777" w:rsidR="00C36DC8" w:rsidRPr="00C36DC8" w:rsidRDefault="00C36DC8" w:rsidP="00C36DC8">
      <w:pPr>
        <w:pStyle w:val="ListParagraph"/>
        <w:rPr>
          <w:rFonts w:ascii="Arial" w:eastAsia="MS PGothic" w:hAnsi="Arial" w:cs="Times New Roman"/>
          <w:szCs w:val="24"/>
        </w:rPr>
      </w:pPr>
    </w:p>
    <w:p w14:paraId="61E3E5A9"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Operator training and handover of all new equipment</w:t>
      </w:r>
    </w:p>
    <w:p w14:paraId="7EEE64AD" w14:textId="77777777" w:rsidR="00C36DC8" w:rsidRPr="00C36DC8" w:rsidRDefault="00C36DC8" w:rsidP="00C36DC8">
      <w:pPr>
        <w:pStyle w:val="ListParagraph"/>
        <w:rPr>
          <w:rFonts w:ascii="Arial" w:eastAsia="MS PGothic" w:hAnsi="Arial" w:cs="Times New Roman"/>
          <w:szCs w:val="24"/>
        </w:rPr>
      </w:pPr>
    </w:p>
    <w:p w14:paraId="403E4887"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Maintenance period (12 months manufacturers servicing and maintenance)</w:t>
      </w:r>
    </w:p>
    <w:p w14:paraId="30712F52" w14:textId="77777777" w:rsidR="00C36DC8" w:rsidRPr="00C36DC8" w:rsidRDefault="00C36DC8" w:rsidP="00C36DC8">
      <w:pPr>
        <w:pStyle w:val="ListParagraph"/>
        <w:rPr>
          <w:rFonts w:ascii="Arial" w:eastAsia="MS PGothic" w:hAnsi="Arial" w:cs="Times New Roman"/>
          <w:szCs w:val="24"/>
        </w:rPr>
      </w:pPr>
    </w:p>
    <w:p w14:paraId="465F5CFB"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Defect liability period of 12 months</w:t>
      </w:r>
    </w:p>
    <w:p w14:paraId="537EEEDC" w14:textId="77777777" w:rsidR="00C36DC8" w:rsidRPr="00C36DC8" w:rsidRDefault="00C36DC8" w:rsidP="00C36DC8">
      <w:pPr>
        <w:pStyle w:val="ListParagraph"/>
        <w:rPr>
          <w:rFonts w:ascii="Arial" w:eastAsia="MS PGothic" w:hAnsi="Arial" w:cs="Times New Roman"/>
          <w:szCs w:val="24"/>
        </w:rPr>
      </w:pPr>
    </w:p>
    <w:p w14:paraId="6ACD4423" w14:textId="35B554DD"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 xml:space="preserve">As built drawing – </w:t>
      </w:r>
      <w:r w:rsidR="00AB6751">
        <w:rPr>
          <w:rFonts w:ascii="Arial" w:eastAsia="MS PGothic" w:hAnsi="Arial" w:cs="Times New Roman"/>
          <w:szCs w:val="24"/>
        </w:rPr>
        <w:t>12</w:t>
      </w:r>
      <w:r>
        <w:rPr>
          <w:rFonts w:ascii="Arial" w:eastAsia="MS PGothic" w:hAnsi="Arial" w:cs="Times New Roman"/>
          <w:szCs w:val="24"/>
        </w:rPr>
        <w:t xml:space="preserve">D plans – (.dwg files and </w:t>
      </w:r>
      <w:proofErr w:type="gramStart"/>
      <w:r>
        <w:rPr>
          <w:rFonts w:ascii="Arial" w:eastAsia="MS PGothic" w:hAnsi="Arial" w:cs="Times New Roman"/>
          <w:szCs w:val="24"/>
        </w:rPr>
        <w:t>pdf’s</w:t>
      </w:r>
      <w:proofErr w:type="gramEnd"/>
      <w:r>
        <w:rPr>
          <w:rFonts w:ascii="Arial" w:eastAsia="MS PGothic" w:hAnsi="Arial" w:cs="Times New Roman"/>
          <w:szCs w:val="24"/>
        </w:rPr>
        <w:t xml:space="preserve"> scaled @ A3) and hand over documentation</w:t>
      </w:r>
    </w:p>
    <w:p w14:paraId="5FBBDC4A" w14:textId="77777777" w:rsidR="00C36DC8" w:rsidRPr="00C36DC8" w:rsidRDefault="00C36DC8" w:rsidP="00C36DC8">
      <w:pPr>
        <w:pStyle w:val="ListParagraph"/>
        <w:rPr>
          <w:rFonts w:ascii="Arial" w:eastAsia="MS PGothic" w:hAnsi="Arial" w:cs="Times New Roman"/>
          <w:szCs w:val="24"/>
        </w:rPr>
      </w:pPr>
    </w:p>
    <w:p w14:paraId="674A1569"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Provide technical specification for each piece of equipment, including manufacturer’s installation and operation instructions</w:t>
      </w:r>
    </w:p>
    <w:p w14:paraId="20245CE6" w14:textId="77777777" w:rsidR="00C36DC8" w:rsidRPr="00C36DC8" w:rsidRDefault="00C36DC8" w:rsidP="00C36DC8">
      <w:pPr>
        <w:pStyle w:val="ListParagraph"/>
        <w:rPr>
          <w:rFonts w:ascii="Arial" w:eastAsia="MS PGothic" w:hAnsi="Arial" w:cs="Times New Roman"/>
          <w:szCs w:val="24"/>
        </w:rPr>
      </w:pPr>
    </w:p>
    <w:p w14:paraId="11E1F2F2" w14:textId="77777777" w:rsidR="00E4269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Site clean-up</w:t>
      </w:r>
    </w:p>
    <w:p w14:paraId="2431D6D4" w14:textId="77777777" w:rsidR="00E42698" w:rsidRPr="00E42698" w:rsidRDefault="00E42698" w:rsidP="00E42698">
      <w:pPr>
        <w:pStyle w:val="ListParagraph"/>
        <w:rPr>
          <w:rFonts w:ascii="Arial" w:eastAsia="MS PGothic" w:hAnsi="Arial" w:cs="Times New Roman"/>
          <w:szCs w:val="24"/>
        </w:rPr>
      </w:pPr>
    </w:p>
    <w:p w14:paraId="7AAA433F" w14:textId="77777777" w:rsidR="00E42698" w:rsidRDefault="00E4269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Removal of all building spoil, rubbish and excess materials (daily)</w:t>
      </w:r>
    </w:p>
    <w:p w14:paraId="70E2D127" w14:textId="77777777" w:rsidR="00E42698" w:rsidRPr="00E42698" w:rsidRDefault="00E42698" w:rsidP="00E42698">
      <w:pPr>
        <w:pStyle w:val="ListParagraph"/>
        <w:rPr>
          <w:rFonts w:ascii="Arial" w:eastAsia="MS PGothic" w:hAnsi="Arial" w:cs="Times New Roman"/>
          <w:szCs w:val="24"/>
        </w:rPr>
      </w:pPr>
    </w:p>
    <w:p w14:paraId="785C5EE9" w14:textId="70B8F927" w:rsidR="00E478F8" w:rsidRPr="00E42698" w:rsidRDefault="00E42698" w:rsidP="00E478F8">
      <w:pPr>
        <w:pStyle w:val="ListParagraph"/>
        <w:numPr>
          <w:ilvl w:val="0"/>
          <w:numId w:val="25"/>
        </w:numPr>
        <w:spacing w:after="0" w:line="240" w:lineRule="auto"/>
        <w:rPr>
          <w:rFonts w:ascii="Arial" w:eastAsia="MS PGothic" w:hAnsi="Arial" w:cs="Times New Roman"/>
          <w:szCs w:val="24"/>
        </w:rPr>
      </w:pPr>
      <w:r w:rsidRPr="00E42698">
        <w:rPr>
          <w:rFonts w:ascii="Arial" w:eastAsia="MS PGothic" w:hAnsi="Arial" w:cs="Times New Roman"/>
          <w:szCs w:val="24"/>
        </w:rPr>
        <w:t>Reinstatement / making good of all pre-existing surfaces including gardens beds, grassed areas, pavements and irrigation systems</w:t>
      </w:r>
    </w:p>
    <w:p w14:paraId="2125ED95" w14:textId="77777777" w:rsidR="008E0DF4" w:rsidRDefault="008E0DF4" w:rsidP="00C86DBF">
      <w:pPr>
        <w:spacing w:after="0" w:line="240" w:lineRule="auto"/>
        <w:rPr>
          <w:rFonts w:ascii="Arial" w:eastAsia="MS PGothic" w:hAnsi="Arial" w:cs="Times New Roman"/>
          <w:szCs w:val="24"/>
        </w:rPr>
      </w:pPr>
    </w:p>
    <w:p w14:paraId="3F7FC5E5" w14:textId="77777777" w:rsidR="006C00FA" w:rsidRDefault="006C00FA" w:rsidP="00C86DBF">
      <w:pPr>
        <w:spacing w:after="0" w:line="240" w:lineRule="auto"/>
        <w:rPr>
          <w:rFonts w:ascii="Arial" w:eastAsia="MS PGothic" w:hAnsi="Arial" w:cs="Times New Roman"/>
          <w:szCs w:val="24"/>
        </w:rPr>
      </w:pPr>
      <w:r>
        <w:rPr>
          <w:rFonts w:ascii="Arial" w:eastAsia="MS PGothic" w:hAnsi="Arial" w:cs="Times New Roman"/>
          <w:szCs w:val="24"/>
        </w:rPr>
        <w:t>The project will involve the supply and installation of new equipment which must meet all relevant Australian and Industry standards, codes and regulations.</w:t>
      </w:r>
    </w:p>
    <w:p w14:paraId="256F5AED" w14:textId="77777777" w:rsidR="006C00FA" w:rsidRDefault="006C00FA" w:rsidP="00C86DBF">
      <w:pPr>
        <w:spacing w:after="0" w:line="240" w:lineRule="auto"/>
        <w:rPr>
          <w:rFonts w:ascii="Arial" w:eastAsia="MS PGothic" w:hAnsi="Arial" w:cs="Times New Roman"/>
          <w:szCs w:val="24"/>
        </w:rPr>
      </w:pPr>
    </w:p>
    <w:p w14:paraId="13C13A6A" w14:textId="77777777" w:rsidR="008F38E9" w:rsidRDefault="008F38E9" w:rsidP="008F38E9">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scope of </w:t>
      </w:r>
      <w:r>
        <w:rPr>
          <w:rFonts w:ascii="Arial" w:eastAsia="MS PGothic" w:hAnsi="Arial" w:cs="Times New Roman"/>
          <w:szCs w:val="24"/>
        </w:rPr>
        <w:t>the project</w:t>
      </w:r>
      <w:r w:rsidRPr="00C86DBF">
        <w:rPr>
          <w:rFonts w:ascii="Arial" w:eastAsia="MS PGothic" w:hAnsi="Arial" w:cs="Times New Roman"/>
          <w:szCs w:val="24"/>
        </w:rPr>
        <w:t xml:space="preserve"> includes but is not limited to:</w:t>
      </w:r>
    </w:p>
    <w:p w14:paraId="76EA9FE3" w14:textId="77777777" w:rsidR="008F38E9" w:rsidRPr="00C86DBF" w:rsidRDefault="008F38E9" w:rsidP="008F38E9">
      <w:pPr>
        <w:spacing w:after="0" w:line="240" w:lineRule="auto"/>
        <w:jc w:val="both"/>
        <w:rPr>
          <w:rFonts w:ascii="Arial" w:eastAsia="MS PGothic" w:hAnsi="Arial" w:cs="Times New Roman"/>
          <w:szCs w:val="24"/>
        </w:rPr>
      </w:pPr>
    </w:p>
    <w:p w14:paraId="5C874D5D"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for the sourcing, supplying and delivery to site of all materials required for the construction of the approved design.</w:t>
      </w:r>
    </w:p>
    <w:p w14:paraId="4DAFCF5D" w14:textId="77777777" w:rsidR="008F38E9" w:rsidRDefault="008F38E9" w:rsidP="008F38E9">
      <w:pPr>
        <w:autoSpaceDE w:val="0"/>
        <w:autoSpaceDN w:val="0"/>
        <w:adjustRightInd w:val="0"/>
        <w:spacing w:before="240" w:after="200" w:line="276" w:lineRule="auto"/>
        <w:contextualSpacing/>
        <w:rPr>
          <w:rFonts w:ascii="Arial" w:eastAsia="MS PGothic" w:hAnsi="Arial" w:cs="Arial"/>
          <w:szCs w:val="24"/>
        </w:rPr>
      </w:pPr>
    </w:p>
    <w:p w14:paraId="6CB2EFCF"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for the connection of power, sewerage and water supply services for the facility.</w:t>
      </w:r>
    </w:p>
    <w:p w14:paraId="27A6CDEA" w14:textId="77777777" w:rsidR="008F38E9"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45364B45"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associated with obtaining any building approvals required for the installation of the facility.</w:t>
      </w:r>
    </w:p>
    <w:p w14:paraId="4EF277EC"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46EF7B1D"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 xml:space="preserve">Establishment and disestablishment including cleaning up and making good, except to the extent that establishment and disestablishment are the subject of a separate specific work item in the </w:t>
      </w:r>
      <w:r>
        <w:rPr>
          <w:rFonts w:ascii="Arial" w:eastAsia="MS PGothic" w:hAnsi="Arial" w:cs="Arial"/>
          <w:szCs w:val="24"/>
        </w:rPr>
        <w:t>Pricing Schedule</w:t>
      </w:r>
    </w:p>
    <w:p w14:paraId="6C52F454"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457430D4"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associated with the for travel to and from the site of project staff</w:t>
      </w:r>
    </w:p>
    <w:p w14:paraId="158207AA" w14:textId="77777777" w:rsidR="008F38E9"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386CC5A6" w14:textId="77777777" w:rsidR="008F38E9" w:rsidRPr="008304A5"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associated with accommodation and meals for all project staff.</w:t>
      </w:r>
    </w:p>
    <w:p w14:paraId="3FE73052" w14:textId="77777777" w:rsidR="008F38E9"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3358A6A"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Provision of all site facilities, except to the extent that the provision of any site facilities is the subject of a separate specific work item in the Schedule of Rates</w:t>
      </w:r>
    </w:p>
    <w:p w14:paraId="580BC911"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572D72BB"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Provision of all labour, plant and equipment</w:t>
      </w:r>
    </w:p>
    <w:p w14:paraId="05975CCF"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1AD021C1"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Provision of all supervisory and support staff</w:t>
      </w:r>
    </w:p>
    <w:p w14:paraId="3DABB790" w14:textId="77777777" w:rsidR="008F38E9" w:rsidRPr="00C86DBF" w:rsidRDefault="008F38E9" w:rsidP="008F38E9">
      <w:pPr>
        <w:autoSpaceDE w:val="0"/>
        <w:autoSpaceDN w:val="0"/>
        <w:adjustRightInd w:val="0"/>
        <w:spacing w:before="240" w:after="200" w:line="276" w:lineRule="auto"/>
        <w:contextualSpacing/>
        <w:rPr>
          <w:rFonts w:ascii="Arial" w:eastAsia="MS PGothic" w:hAnsi="Arial" w:cs="Arial"/>
          <w:szCs w:val="24"/>
        </w:rPr>
      </w:pPr>
    </w:p>
    <w:p w14:paraId="7FADEFF7" w14:textId="77777777" w:rsidR="008F38E9" w:rsidRPr="00C86DBF" w:rsidRDefault="008F38E9" w:rsidP="008F38E9">
      <w:pPr>
        <w:widowControl w:val="0"/>
        <w:numPr>
          <w:ilvl w:val="0"/>
          <w:numId w:val="7"/>
        </w:numPr>
        <w:tabs>
          <w:tab w:val="left" w:pos="942"/>
          <w:tab w:val="left" w:pos="943"/>
        </w:tabs>
        <w:autoSpaceDE w:val="0"/>
        <w:autoSpaceDN w:val="0"/>
        <w:spacing w:before="240" w:after="0" w:line="240" w:lineRule="auto"/>
        <w:rPr>
          <w:rFonts w:ascii="Arial" w:eastAsia="Arial" w:hAnsi="Arial" w:cs="Arial"/>
          <w:szCs w:val="24"/>
        </w:rPr>
      </w:pPr>
      <w:r w:rsidRPr="00C86DBF">
        <w:rPr>
          <w:rFonts w:ascii="Arial" w:eastAsia="Arial" w:hAnsi="Arial" w:cs="Arial"/>
          <w:szCs w:val="24"/>
        </w:rPr>
        <w:t>Development, submission to Council for approval</w:t>
      </w:r>
      <w:r>
        <w:rPr>
          <w:rFonts w:ascii="Arial" w:eastAsia="Arial" w:hAnsi="Arial" w:cs="Arial"/>
          <w:szCs w:val="24"/>
        </w:rPr>
        <w:t>, a minimum 10 working days before the commencement of construction,</w:t>
      </w:r>
      <w:r w:rsidRPr="00C86DBF">
        <w:rPr>
          <w:rFonts w:ascii="Arial" w:eastAsia="Arial" w:hAnsi="Arial" w:cs="Arial"/>
          <w:szCs w:val="24"/>
        </w:rPr>
        <w:t xml:space="preserve"> and Implementation of the following:</w:t>
      </w:r>
    </w:p>
    <w:p w14:paraId="4EDBE312"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b/>
          <w:bCs/>
          <w:szCs w:val="24"/>
        </w:rPr>
      </w:pPr>
      <w:r w:rsidRPr="00C86DBF">
        <w:rPr>
          <w:rFonts w:ascii="Arial" w:eastAsia="Arial" w:hAnsi="Arial" w:cs="Arial"/>
          <w:szCs w:val="24"/>
        </w:rPr>
        <w:lastRenderedPageBreak/>
        <w:t>Construction Program (in a Critical Plath Network format)</w:t>
      </w:r>
      <w:r w:rsidRPr="00C86DBF">
        <w:rPr>
          <w:rFonts w:ascii="Arial" w:eastAsia="Arial" w:hAnsi="Arial" w:cs="Arial"/>
          <w:b/>
          <w:bCs/>
          <w:szCs w:val="24"/>
        </w:rPr>
        <w:t>.</w:t>
      </w:r>
    </w:p>
    <w:p w14:paraId="64A30B9E"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Quality Management Plan</w:t>
      </w:r>
    </w:p>
    <w:p w14:paraId="5E01A3AF" w14:textId="77777777" w:rsidR="008F38E9"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Environmental Management Plan</w:t>
      </w:r>
    </w:p>
    <w:p w14:paraId="7FF15101"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Erosion and Sediment Control Plan</w:t>
      </w:r>
      <w:r>
        <w:rPr>
          <w:rFonts w:ascii="Arial" w:eastAsia="Arial" w:hAnsi="Arial" w:cs="Arial"/>
          <w:szCs w:val="24"/>
        </w:rPr>
        <w:t xml:space="preserve"> (to cover both construction and running of facility)</w:t>
      </w:r>
    </w:p>
    <w:p w14:paraId="67BD8ACC"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Workplace Health and Safety Plan</w:t>
      </w:r>
    </w:p>
    <w:p w14:paraId="6D82A2A0" w14:textId="77777777" w:rsidR="008F38E9"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Traffic Management Plan (if required)</w:t>
      </w:r>
    </w:p>
    <w:p w14:paraId="47A5D141" w14:textId="77777777" w:rsidR="008F38E9" w:rsidRPr="00C86DBF" w:rsidRDefault="008F38E9" w:rsidP="008F38E9">
      <w:pPr>
        <w:widowControl w:val="0"/>
        <w:tabs>
          <w:tab w:val="left" w:pos="1923"/>
          <w:tab w:val="left" w:pos="1924"/>
        </w:tabs>
        <w:autoSpaceDE w:val="0"/>
        <w:autoSpaceDN w:val="0"/>
        <w:spacing w:before="240" w:after="0" w:line="253" w:lineRule="exact"/>
        <w:ind w:left="1440"/>
        <w:rPr>
          <w:rFonts w:ascii="Arial" w:eastAsia="Arial" w:hAnsi="Arial" w:cs="Arial"/>
          <w:szCs w:val="24"/>
        </w:rPr>
      </w:pPr>
    </w:p>
    <w:p w14:paraId="3F5991A4"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 xml:space="preserve">All costs associated with the operation of the Contractor’s Workplace Health and Safety obligations, Quality System, Environmental Management obligations, Traffic Management obligations, Community Liaison obligations, Public Utility Plant obligations, works programming, road maintenance obligations and all other supervisory and coordination functions, except to the extent that such obligations and functions are the subject of separate specific work items in the </w:t>
      </w:r>
      <w:r>
        <w:rPr>
          <w:rFonts w:ascii="Arial" w:eastAsia="MS PGothic" w:hAnsi="Arial" w:cs="Arial"/>
          <w:szCs w:val="24"/>
        </w:rPr>
        <w:t xml:space="preserve">Pricing </w:t>
      </w:r>
      <w:r w:rsidRPr="00C86DBF">
        <w:rPr>
          <w:rFonts w:ascii="Arial" w:eastAsia="MS PGothic" w:hAnsi="Arial" w:cs="Arial"/>
          <w:szCs w:val="24"/>
        </w:rPr>
        <w:t>Schedule.</w:t>
      </w:r>
    </w:p>
    <w:p w14:paraId="6A35110D"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10DBFCB6"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The identification and creation of suitable stockpile/park-up locations with approval for each site to be obtained from Council be commencing use.  The contractor will be responsible (at no cost to Council) for obtaining any approvals required for the use of these locations, the implementation of any conditions of use listed on these approvals and the tidying/re-establishment of the sites to pre-use or better condition.</w:t>
      </w:r>
    </w:p>
    <w:p w14:paraId="627A958D" w14:textId="77777777" w:rsidR="008F38E9" w:rsidRPr="001E52C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13C82E59" w14:textId="77777777" w:rsidR="008F38E9" w:rsidRPr="00843EDD"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associated with the safe disposal and transport of all spoil from the site as per legislative requirements (</w:t>
      </w:r>
      <w:proofErr w:type="spellStart"/>
      <w:r>
        <w:rPr>
          <w:rFonts w:ascii="Arial" w:eastAsia="MS PGothic" w:hAnsi="Arial" w:cs="Arial"/>
          <w:szCs w:val="24"/>
        </w:rPr>
        <w:t>eg.</w:t>
      </w:r>
      <w:proofErr w:type="spellEnd"/>
      <w:r>
        <w:rPr>
          <w:rFonts w:ascii="Arial" w:eastAsia="MS PGothic" w:hAnsi="Arial" w:cs="Arial"/>
          <w:szCs w:val="24"/>
        </w:rPr>
        <w:t xml:space="preserve"> Disposal of possibly contaminated materials) at </w:t>
      </w:r>
      <w:proofErr w:type="gramStart"/>
      <w:r>
        <w:rPr>
          <w:rFonts w:ascii="Arial" w:eastAsia="MS PGothic" w:hAnsi="Arial" w:cs="Arial"/>
          <w:szCs w:val="24"/>
        </w:rPr>
        <w:t>an</w:t>
      </w:r>
      <w:proofErr w:type="gramEnd"/>
      <w:r>
        <w:rPr>
          <w:rFonts w:ascii="Arial" w:eastAsia="MS PGothic" w:hAnsi="Arial" w:cs="Arial"/>
          <w:szCs w:val="24"/>
        </w:rPr>
        <w:t xml:space="preserve"> suitably approved location.</w:t>
      </w:r>
    </w:p>
    <w:p w14:paraId="01EF60B5" w14:textId="77777777" w:rsidR="00AB6751" w:rsidRPr="00AB6751" w:rsidRDefault="00AB6751" w:rsidP="00AB6751">
      <w:pPr>
        <w:autoSpaceDE w:val="0"/>
        <w:autoSpaceDN w:val="0"/>
        <w:adjustRightInd w:val="0"/>
        <w:spacing w:before="240" w:after="200" w:line="276" w:lineRule="auto"/>
        <w:ind w:left="720"/>
        <w:contextualSpacing/>
        <w:rPr>
          <w:rFonts w:ascii="Arial" w:eastAsia="MS PGothic" w:hAnsi="Arial" w:cs="Arial"/>
          <w:szCs w:val="24"/>
        </w:rPr>
      </w:pPr>
    </w:p>
    <w:p w14:paraId="75B752C1" w14:textId="08856E91"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1E52CF">
        <w:rPr>
          <w:rFonts w:ascii="Arial" w:eastAsia="Arial" w:hAnsi="Arial" w:cs="Arial"/>
          <w:szCs w:val="24"/>
        </w:rPr>
        <w:t>Cost of repair to any damage to Council and/or private infrastructure which can be directly contributed to construction undertaken by the Contractor.</w:t>
      </w:r>
    </w:p>
    <w:p w14:paraId="14EEB964" w14:textId="77777777" w:rsidR="008F38E9" w:rsidRPr="001E52C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54AF956" w14:textId="77777777" w:rsidR="008F38E9" w:rsidRPr="001E52C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 xml:space="preserve">All costs associated with securing the site during construction </w:t>
      </w:r>
      <w:proofErr w:type="gramStart"/>
      <w:r>
        <w:rPr>
          <w:rFonts w:ascii="Arial" w:eastAsia="MS PGothic" w:hAnsi="Arial" w:cs="Arial"/>
          <w:szCs w:val="24"/>
        </w:rPr>
        <w:t>so as to</w:t>
      </w:r>
      <w:proofErr w:type="gramEnd"/>
      <w:r>
        <w:rPr>
          <w:rFonts w:ascii="Arial" w:eastAsia="MS PGothic" w:hAnsi="Arial" w:cs="Arial"/>
          <w:szCs w:val="24"/>
        </w:rPr>
        <w:t xml:space="preserve"> meeting the safety requirements of the approved Safety Management Plan and ensure that park users (Lions Park) are unable to access the construction site.</w:t>
      </w:r>
    </w:p>
    <w:p w14:paraId="484C2113" w14:textId="77777777" w:rsidR="008F38E9" w:rsidRPr="001E52C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B9D9EA9" w14:textId="77777777" w:rsidR="008F38E9" w:rsidRPr="001E52C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Arial" w:hAnsi="Arial" w:cs="Arial"/>
          <w:szCs w:val="24"/>
        </w:rPr>
        <w:t xml:space="preserve">Any survey </w:t>
      </w:r>
      <w:r w:rsidRPr="001E52CF">
        <w:rPr>
          <w:rFonts w:ascii="Arial" w:eastAsia="Arial" w:hAnsi="Arial" w:cs="Arial"/>
          <w:szCs w:val="24"/>
        </w:rPr>
        <w:t xml:space="preserve">requirements </w:t>
      </w:r>
      <w:r w:rsidRPr="00C86DBF">
        <w:rPr>
          <w:rFonts w:ascii="Arial" w:eastAsia="Arial" w:hAnsi="Arial" w:cs="Arial"/>
          <w:szCs w:val="24"/>
        </w:rPr>
        <w:t>for construction</w:t>
      </w:r>
    </w:p>
    <w:p w14:paraId="58DC7B2E" w14:textId="77777777" w:rsidR="008F38E9" w:rsidRPr="00C86DBF" w:rsidRDefault="008F38E9" w:rsidP="008F38E9">
      <w:pPr>
        <w:widowControl w:val="0"/>
        <w:tabs>
          <w:tab w:val="left" w:pos="935"/>
          <w:tab w:val="left" w:pos="936"/>
        </w:tabs>
        <w:autoSpaceDE w:val="0"/>
        <w:autoSpaceDN w:val="0"/>
        <w:spacing w:before="240" w:after="0" w:line="230" w:lineRule="auto"/>
        <w:ind w:right="665"/>
        <w:jc w:val="both"/>
        <w:rPr>
          <w:rFonts w:ascii="Arial" w:eastAsia="Arial" w:hAnsi="Arial" w:cs="Arial"/>
          <w:szCs w:val="24"/>
        </w:rPr>
      </w:pPr>
    </w:p>
    <w:p w14:paraId="1D6E7FFC" w14:textId="77777777" w:rsidR="008F38E9" w:rsidRDefault="008F38E9" w:rsidP="008F38E9">
      <w:pPr>
        <w:numPr>
          <w:ilvl w:val="0"/>
          <w:numId w:val="7"/>
        </w:numPr>
        <w:spacing w:before="240" w:after="0" w:line="240" w:lineRule="auto"/>
        <w:contextualSpacing/>
        <w:jc w:val="both"/>
        <w:rPr>
          <w:rFonts w:ascii="Arial" w:eastAsia="Arial" w:hAnsi="Arial" w:cs="Arial"/>
          <w:szCs w:val="24"/>
        </w:rPr>
      </w:pPr>
      <w:r w:rsidRPr="00C86DBF">
        <w:rPr>
          <w:rFonts w:ascii="Arial" w:eastAsia="MS PGothic" w:hAnsi="Arial" w:cs="Arial"/>
          <w:szCs w:val="24"/>
        </w:rPr>
        <w:t xml:space="preserve">All costs associated with compliance testing requirements as per the requirements of </w:t>
      </w:r>
      <w:r>
        <w:rPr>
          <w:rFonts w:ascii="Arial" w:eastAsia="MS PGothic" w:hAnsi="Arial" w:cs="Arial"/>
          <w:szCs w:val="24"/>
        </w:rPr>
        <w:t>relevant Australian Standards, Regulations and Acts</w:t>
      </w:r>
      <w:r w:rsidRPr="00C86DBF">
        <w:rPr>
          <w:rFonts w:ascii="Arial" w:eastAsia="Arial" w:hAnsi="Arial" w:cs="Arial"/>
          <w:szCs w:val="24"/>
        </w:rPr>
        <w:t xml:space="preserve"> </w:t>
      </w:r>
    </w:p>
    <w:p w14:paraId="3330AC15" w14:textId="77777777" w:rsidR="008F38E9" w:rsidRDefault="008F38E9" w:rsidP="008F38E9">
      <w:pPr>
        <w:spacing w:before="240" w:after="0" w:line="240" w:lineRule="auto"/>
        <w:ind w:left="720"/>
        <w:contextualSpacing/>
        <w:jc w:val="both"/>
        <w:rPr>
          <w:rFonts w:ascii="Arial" w:eastAsia="Arial" w:hAnsi="Arial" w:cs="Arial"/>
          <w:szCs w:val="24"/>
        </w:rPr>
      </w:pPr>
    </w:p>
    <w:p w14:paraId="6D466AAE" w14:textId="77777777" w:rsidR="008F38E9" w:rsidRPr="00C86DBF" w:rsidRDefault="008F38E9" w:rsidP="008F38E9">
      <w:pPr>
        <w:numPr>
          <w:ilvl w:val="0"/>
          <w:numId w:val="7"/>
        </w:numPr>
        <w:spacing w:before="240" w:after="0" w:line="240" w:lineRule="auto"/>
        <w:contextualSpacing/>
        <w:jc w:val="both"/>
        <w:rPr>
          <w:rFonts w:ascii="Arial" w:eastAsia="Arial" w:hAnsi="Arial" w:cs="Arial"/>
          <w:szCs w:val="24"/>
        </w:rPr>
      </w:pPr>
      <w:r w:rsidRPr="00C86DBF">
        <w:rPr>
          <w:rFonts w:ascii="Arial" w:eastAsia="Arial" w:hAnsi="Arial" w:cs="Arial"/>
          <w:szCs w:val="24"/>
        </w:rPr>
        <w:t xml:space="preserve">Supply of </w:t>
      </w:r>
      <w:r>
        <w:rPr>
          <w:rFonts w:ascii="Arial" w:eastAsia="Arial" w:hAnsi="Arial" w:cs="Arial"/>
          <w:szCs w:val="24"/>
        </w:rPr>
        <w:t>detailed maintenance procedures for all items and instructions as to the day to day running of the facility (including water testing requirements and frequencies).</w:t>
      </w:r>
    </w:p>
    <w:p w14:paraId="4177993C" w14:textId="77777777" w:rsidR="008F38E9" w:rsidRPr="00C86DBF" w:rsidRDefault="008F38E9" w:rsidP="008F38E9">
      <w:pPr>
        <w:spacing w:before="240" w:after="0" w:line="240" w:lineRule="auto"/>
        <w:contextualSpacing/>
        <w:rPr>
          <w:rFonts w:ascii="Arial" w:eastAsia="Arial" w:hAnsi="Arial" w:cs="Arial"/>
          <w:szCs w:val="24"/>
        </w:rPr>
      </w:pPr>
    </w:p>
    <w:p w14:paraId="243E6EBC"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Regular communication with the Council and its Superintendent throughout the Project</w:t>
      </w:r>
    </w:p>
    <w:p w14:paraId="0A2AF745"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D5CC4CB"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All costs incurred by the Contractor in complying with Commonwealth and State legislation and Local Government By-laws</w:t>
      </w:r>
    </w:p>
    <w:p w14:paraId="5AF67876"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3C78231B"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lastRenderedPageBreak/>
        <w:t>All costs associated with the work with respect to security, interest, fees, charges, taxes, royalties, insurance and compensation.</w:t>
      </w:r>
    </w:p>
    <w:p w14:paraId="67E78D49" w14:textId="77777777" w:rsidR="008F38E9" w:rsidRPr="00C86DBF" w:rsidRDefault="008F38E9" w:rsidP="008F38E9">
      <w:pPr>
        <w:spacing w:before="240" w:after="0" w:line="240" w:lineRule="auto"/>
        <w:ind w:left="720"/>
        <w:contextualSpacing/>
        <w:rPr>
          <w:rFonts w:ascii="Arial" w:eastAsia="MS PGothic" w:hAnsi="Arial" w:cs="Arial"/>
          <w:szCs w:val="24"/>
        </w:rPr>
      </w:pPr>
    </w:p>
    <w:p w14:paraId="3924187D"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Cooperation and coordination, using “best for project” mindset. </w:t>
      </w:r>
    </w:p>
    <w:p w14:paraId="38CC4DA0" w14:textId="77777777" w:rsidR="008F38E9" w:rsidRPr="00C86DBF" w:rsidRDefault="008F38E9" w:rsidP="008F38E9">
      <w:pPr>
        <w:spacing w:before="240" w:after="0" w:line="240" w:lineRule="auto"/>
        <w:ind w:left="720"/>
        <w:contextualSpacing/>
        <w:jc w:val="both"/>
        <w:rPr>
          <w:rFonts w:ascii="Arial" w:eastAsia="MS PGothic" w:hAnsi="Arial" w:cs="Times New Roman"/>
          <w:szCs w:val="24"/>
        </w:rPr>
      </w:pPr>
    </w:p>
    <w:p w14:paraId="10CAC147"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Provision of a weekly progress report, to be sent to the Superintendent every Friday. The information shall include progress from the previous weeks' works (including photographs), planned works for the next week, any issues affecting the contract delivery, adjusted monthly expenditure, safety statistics, audits (e.g., safety/environmental).</w:t>
      </w:r>
    </w:p>
    <w:p w14:paraId="4D658594" w14:textId="77777777" w:rsidR="008F38E9" w:rsidRPr="00C86DBF" w:rsidRDefault="008F38E9" w:rsidP="008F38E9">
      <w:pPr>
        <w:spacing w:before="240" w:after="0" w:line="240" w:lineRule="auto"/>
        <w:ind w:left="720"/>
        <w:contextualSpacing/>
        <w:jc w:val="both"/>
        <w:rPr>
          <w:rFonts w:ascii="Arial" w:eastAsia="MS PGothic" w:hAnsi="Arial" w:cs="Times New Roman"/>
          <w:szCs w:val="24"/>
        </w:rPr>
      </w:pPr>
    </w:p>
    <w:p w14:paraId="4AC24EDD"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Provision of the Handover Data at Practical Completion - which includes as-constructed drawings, test results, photos, the register for the completed works etc.</w:t>
      </w:r>
    </w:p>
    <w:p w14:paraId="1B5854CC"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6B9C7CA" w14:textId="2B1B47D9"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All overheads and profit</w:t>
      </w:r>
    </w:p>
    <w:p w14:paraId="40325445"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65D7A445"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All other expenses associated with the work not specifically listed above.</w:t>
      </w:r>
    </w:p>
    <w:p w14:paraId="1CC5D6AA" w14:textId="77777777" w:rsidR="008F38E9" w:rsidRPr="00C86DBF" w:rsidRDefault="008F38E9" w:rsidP="008F38E9">
      <w:pPr>
        <w:spacing w:after="0" w:line="240" w:lineRule="auto"/>
        <w:ind w:left="720"/>
        <w:contextualSpacing/>
        <w:jc w:val="both"/>
        <w:rPr>
          <w:rFonts w:ascii="Arial" w:eastAsia="MS PGothic" w:hAnsi="Arial" w:cs="Times New Roman"/>
          <w:szCs w:val="24"/>
          <w:highlight w:val="yellow"/>
        </w:rPr>
      </w:pPr>
    </w:p>
    <w:p w14:paraId="391EF5A1" w14:textId="4D906411" w:rsidR="006C00FA" w:rsidRPr="00C86DBF" w:rsidRDefault="006C00FA" w:rsidP="006C00FA">
      <w:pPr>
        <w:keepNext/>
        <w:keepLines/>
        <w:spacing w:before="120" w:after="120" w:line="240" w:lineRule="auto"/>
        <w:outlineLvl w:val="0"/>
        <w:rPr>
          <w:rFonts w:ascii="Arial" w:eastAsia="HGSoeiKakugothicUB" w:hAnsi="Arial" w:cs="Times New Roman"/>
          <w:b/>
          <w:bCs/>
          <w:smallCaps/>
          <w:color w:val="000000"/>
          <w:sz w:val="24"/>
          <w:szCs w:val="32"/>
        </w:rPr>
      </w:pPr>
      <w:bookmarkStart w:id="10" w:name="_Toc187233879"/>
      <w:r>
        <w:rPr>
          <w:rFonts w:ascii="Arial" w:eastAsia="HGSoeiKakugothicUB" w:hAnsi="Arial" w:cs="Times New Roman"/>
          <w:b/>
          <w:bCs/>
          <w:smallCaps/>
          <w:color w:val="000000"/>
          <w:sz w:val="24"/>
          <w:szCs w:val="32"/>
        </w:rPr>
        <w:t>Tender Submission</w:t>
      </w:r>
      <w:bookmarkEnd w:id="10"/>
    </w:p>
    <w:p w14:paraId="34C30837" w14:textId="77777777" w:rsidR="006C00FA" w:rsidRPr="00C86DBF" w:rsidRDefault="006C00FA" w:rsidP="00C86DBF">
      <w:pPr>
        <w:spacing w:after="0" w:line="240" w:lineRule="auto"/>
        <w:jc w:val="both"/>
        <w:rPr>
          <w:rFonts w:ascii="Arial" w:eastAsia="MS PGothic" w:hAnsi="Arial" w:cs="Times New Roman"/>
          <w:szCs w:val="24"/>
        </w:rPr>
      </w:pPr>
    </w:p>
    <w:p w14:paraId="7A3654BF" w14:textId="77777777" w:rsidR="006C00FA" w:rsidRDefault="006C00FA" w:rsidP="00C86DBF">
      <w:pPr>
        <w:spacing w:after="0" w:line="240" w:lineRule="auto"/>
        <w:jc w:val="both"/>
        <w:rPr>
          <w:rFonts w:ascii="Arial" w:eastAsia="MS PGothic" w:hAnsi="Arial" w:cs="Times New Roman"/>
          <w:szCs w:val="24"/>
        </w:rPr>
      </w:pPr>
      <w:r>
        <w:rPr>
          <w:rFonts w:ascii="Arial" w:eastAsia="MS PGothic" w:hAnsi="Arial" w:cs="Times New Roman"/>
          <w:szCs w:val="24"/>
        </w:rPr>
        <w:t>All tender submissions are to include the following:</w:t>
      </w:r>
    </w:p>
    <w:p w14:paraId="606EE439" w14:textId="77777777" w:rsidR="006C00FA" w:rsidRDefault="006C00FA" w:rsidP="00C86DBF">
      <w:pPr>
        <w:spacing w:after="0" w:line="240" w:lineRule="auto"/>
        <w:jc w:val="both"/>
        <w:rPr>
          <w:rFonts w:ascii="Arial" w:eastAsia="MS PGothic" w:hAnsi="Arial" w:cs="Times New Roman"/>
          <w:szCs w:val="24"/>
        </w:rPr>
      </w:pPr>
    </w:p>
    <w:p w14:paraId="52716A05" w14:textId="62838F08" w:rsidR="006C00FA" w:rsidRPr="00140EDB" w:rsidRDefault="006C00FA" w:rsidP="006C00F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Design &amp; Construction Program</w:t>
      </w:r>
    </w:p>
    <w:p w14:paraId="711BAD27" w14:textId="77777777" w:rsidR="004143E1" w:rsidRDefault="004143E1" w:rsidP="004143E1">
      <w:pPr>
        <w:pStyle w:val="ListParagraph"/>
        <w:spacing w:after="0" w:line="240" w:lineRule="auto"/>
        <w:ind w:left="1440"/>
        <w:jc w:val="both"/>
        <w:rPr>
          <w:rFonts w:ascii="Arial" w:eastAsia="MS PGothic" w:hAnsi="Arial" w:cs="Times New Roman"/>
          <w:szCs w:val="24"/>
        </w:rPr>
      </w:pPr>
    </w:p>
    <w:p w14:paraId="30BC019F" w14:textId="4DCE9918" w:rsidR="006C00FA" w:rsidRDefault="006C00FA" w:rsidP="006C00FA">
      <w:pPr>
        <w:pStyle w:val="ListParagraph"/>
        <w:numPr>
          <w:ilvl w:val="0"/>
          <w:numId w:val="29"/>
        </w:numPr>
        <w:spacing w:after="0" w:line="240" w:lineRule="auto"/>
        <w:jc w:val="both"/>
        <w:rPr>
          <w:rFonts w:ascii="Arial" w:eastAsia="MS PGothic" w:hAnsi="Arial" w:cs="Times New Roman"/>
          <w:szCs w:val="24"/>
        </w:rPr>
      </w:pPr>
      <w:r>
        <w:rPr>
          <w:rFonts w:ascii="Arial" w:eastAsia="MS PGothic" w:hAnsi="Arial" w:cs="Times New Roman"/>
          <w:szCs w:val="24"/>
        </w:rPr>
        <w:t xml:space="preserve">Council is seeking an efficient design process and would encourage innovation in submissions to complete the tender package to Council in the shortest </w:t>
      </w:r>
      <w:proofErr w:type="gramStart"/>
      <w:r>
        <w:rPr>
          <w:rFonts w:ascii="Arial" w:eastAsia="MS PGothic" w:hAnsi="Arial" w:cs="Times New Roman"/>
          <w:szCs w:val="24"/>
        </w:rPr>
        <w:t>period of time</w:t>
      </w:r>
      <w:proofErr w:type="gramEnd"/>
      <w:r>
        <w:rPr>
          <w:rFonts w:ascii="Arial" w:eastAsia="MS PGothic" w:hAnsi="Arial" w:cs="Times New Roman"/>
          <w:szCs w:val="24"/>
        </w:rPr>
        <w:t xml:space="preserve"> and with consideration to the seasonal nature of the facility.  Design teams should make clear their assumptions regarding program and innovation in the</w:t>
      </w:r>
      <w:r w:rsidR="004143E1">
        <w:rPr>
          <w:rFonts w:ascii="Arial" w:eastAsia="MS PGothic" w:hAnsi="Arial" w:cs="Times New Roman"/>
          <w:szCs w:val="24"/>
        </w:rPr>
        <w:t>ir submission.</w:t>
      </w:r>
    </w:p>
    <w:p w14:paraId="390E5E4A" w14:textId="77777777" w:rsidR="004143E1" w:rsidRDefault="004143E1" w:rsidP="004143E1">
      <w:pPr>
        <w:pStyle w:val="ListParagraph"/>
        <w:spacing w:after="0" w:line="240" w:lineRule="auto"/>
        <w:ind w:left="1440"/>
        <w:jc w:val="both"/>
        <w:rPr>
          <w:rFonts w:ascii="Arial" w:eastAsia="MS PGothic" w:hAnsi="Arial" w:cs="Times New Roman"/>
          <w:szCs w:val="24"/>
        </w:rPr>
      </w:pPr>
    </w:p>
    <w:p w14:paraId="25D6CEC3" w14:textId="7BCE30D4" w:rsidR="004143E1" w:rsidRDefault="004143E1" w:rsidP="006C00FA">
      <w:pPr>
        <w:pStyle w:val="ListParagraph"/>
        <w:numPr>
          <w:ilvl w:val="0"/>
          <w:numId w:val="29"/>
        </w:numPr>
        <w:spacing w:after="0" w:line="240" w:lineRule="auto"/>
        <w:jc w:val="both"/>
        <w:rPr>
          <w:rFonts w:ascii="Arial" w:eastAsia="MS PGothic" w:hAnsi="Arial" w:cs="Times New Roman"/>
          <w:szCs w:val="24"/>
        </w:rPr>
      </w:pPr>
      <w:r>
        <w:rPr>
          <w:rFonts w:ascii="Arial" w:eastAsia="MS PGothic" w:hAnsi="Arial" w:cs="Times New Roman"/>
          <w:szCs w:val="24"/>
        </w:rPr>
        <w:t>Council requires the submission of a Gantt Chart Program.</w:t>
      </w:r>
    </w:p>
    <w:p w14:paraId="28139EAE" w14:textId="77777777" w:rsidR="004143E1" w:rsidRPr="004143E1" w:rsidRDefault="004143E1" w:rsidP="004143E1">
      <w:pPr>
        <w:pStyle w:val="ListParagraph"/>
        <w:rPr>
          <w:rFonts w:ascii="Arial" w:eastAsia="MS PGothic" w:hAnsi="Arial" w:cs="Times New Roman"/>
          <w:szCs w:val="24"/>
        </w:rPr>
      </w:pPr>
    </w:p>
    <w:p w14:paraId="5FADC2B6" w14:textId="0B5347BB" w:rsidR="004143E1" w:rsidRDefault="004143E1" w:rsidP="004143E1">
      <w:pPr>
        <w:pStyle w:val="ListParagraph"/>
        <w:numPr>
          <w:ilvl w:val="0"/>
          <w:numId w:val="30"/>
        </w:numPr>
        <w:spacing w:after="0" w:line="240" w:lineRule="auto"/>
        <w:jc w:val="both"/>
        <w:rPr>
          <w:rFonts w:ascii="Arial" w:eastAsia="MS PGothic" w:hAnsi="Arial" w:cs="Times New Roman"/>
          <w:szCs w:val="24"/>
        </w:rPr>
      </w:pPr>
      <w:r>
        <w:rPr>
          <w:rFonts w:ascii="Arial" w:eastAsia="MS PGothic" w:hAnsi="Arial" w:cs="Times New Roman"/>
          <w:szCs w:val="24"/>
        </w:rPr>
        <w:t>Program is to be inclusive of both Design and Construction phases of the project (including equipment delivery lead times)</w:t>
      </w:r>
    </w:p>
    <w:p w14:paraId="5E53947F" w14:textId="3EFF3E1E" w:rsidR="004143E1" w:rsidRDefault="004143E1" w:rsidP="004143E1">
      <w:pPr>
        <w:pStyle w:val="ListParagraph"/>
        <w:numPr>
          <w:ilvl w:val="0"/>
          <w:numId w:val="30"/>
        </w:numPr>
        <w:spacing w:after="0" w:line="240" w:lineRule="auto"/>
        <w:jc w:val="both"/>
        <w:rPr>
          <w:rFonts w:ascii="Arial" w:eastAsia="MS PGothic" w:hAnsi="Arial" w:cs="Times New Roman"/>
          <w:szCs w:val="24"/>
        </w:rPr>
      </w:pPr>
      <w:r>
        <w:rPr>
          <w:rFonts w:ascii="Arial" w:eastAsia="MS PGothic" w:hAnsi="Arial" w:cs="Times New Roman"/>
          <w:szCs w:val="24"/>
        </w:rPr>
        <w:t>Key milestones and durations are to be detailed, including the Development Application phase between the Design and Construction phases.</w:t>
      </w:r>
    </w:p>
    <w:p w14:paraId="2D96E01E" w14:textId="77777777" w:rsidR="004143E1" w:rsidRDefault="004143E1" w:rsidP="004143E1">
      <w:pPr>
        <w:spacing w:after="0" w:line="240" w:lineRule="auto"/>
        <w:jc w:val="both"/>
        <w:rPr>
          <w:rFonts w:ascii="Arial" w:eastAsia="MS PGothic" w:hAnsi="Arial" w:cs="Times New Roman"/>
          <w:szCs w:val="24"/>
        </w:rPr>
      </w:pPr>
    </w:p>
    <w:p w14:paraId="24846885" w14:textId="1FB2CBB8" w:rsidR="004143E1" w:rsidRPr="00140EDB" w:rsidRDefault="004143E1" w:rsidP="004143E1">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Concept Designs – Minimum t</w:t>
      </w:r>
      <w:r w:rsidR="00FA2B8B">
        <w:rPr>
          <w:rFonts w:ascii="Arial" w:eastAsia="MS PGothic" w:hAnsi="Arial" w:cs="Times New Roman"/>
          <w:i/>
          <w:iCs/>
          <w:szCs w:val="24"/>
        </w:rPr>
        <w:t xml:space="preserve">hree </w:t>
      </w:r>
      <w:r w:rsidRPr="00140EDB">
        <w:rPr>
          <w:rFonts w:ascii="Arial" w:eastAsia="MS PGothic" w:hAnsi="Arial" w:cs="Times New Roman"/>
          <w:i/>
          <w:iCs/>
          <w:szCs w:val="24"/>
        </w:rPr>
        <w:t>(</w:t>
      </w:r>
      <w:r w:rsidR="00FA2B8B">
        <w:rPr>
          <w:rFonts w:ascii="Arial" w:eastAsia="MS PGothic" w:hAnsi="Arial" w:cs="Times New Roman"/>
          <w:i/>
          <w:iCs/>
          <w:szCs w:val="24"/>
        </w:rPr>
        <w:t>3</w:t>
      </w:r>
      <w:r w:rsidRPr="00140EDB">
        <w:rPr>
          <w:rFonts w:ascii="Arial" w:eastAsia="MS PGothic" w:hAnsi="Arial" w:cs="Times New Roman"/>
          <w:i/>
          <w:iCs/>
          <w:szCs w:val="24"/>
        </w:rPr>
        <w:t>)</w:t>
      </w:r>
    </w:p>
    <w:p w14:paraId="065D93E6" w14:textId="77777777" w:rsidR="004143E1" w:rsidRDefault="004143E1" w:rsidP="004143E1">
      <w:pPr>
        <w:pStyle w:val="ListParagraph"/>
        <w:spacing w:after="0" w:line="240" w:lineRule="auto"/>
        <w:jc w:val="both"/>
        <w:rPr>
          <w:rFonts w:ascii="Arial" w:eastAsia="MS PGothic" w:hAnsi="Arial" w:cs="Times New Roman"/>
          <w:szCs w:val="24"/>
        </w:rPr>
      </w:pPr>
    </w:p>
    <w:p w14:paraId="3B7B66A2" w14:textId="3210C937" w:rsidR="004143E1" w:rsidRDefault="004143E1" w:rsidP="004143E1">
      <w:pPr>
        <w:pStyle w:val="ListParagraph"/>
        <w:numPr>
          <w:ilvl w:val="0"/>
          <w:numId w:val="31"/>
        </w:numPr>
        <w:spacing w:after="0" w:line="240" w:lineRule="auto"/>
        <w:jc w:val="both"/>
        <w:rPr>
          <w:rFonts w:ascii="Arial" w:eastAsia="MS PGothic" w:hAnsi="Arial" w:cs="Times New Roman"/>
          <w:szCs w:val="24"/>
        </w:rPr>
      </w:pPr>
      <w:r>
        <w:rPr>
          <w:rFonts w:ascii="Arial" w:eastAsia="MS PGothic" w:hAnsi="Arial" w:cs="Times New Roman"/>
          <w:szCs w:val="24"/>
        </w:rPr>
        <w:t xml:space="preserve">Provide Concept Design Package for each of the minimum </w:t>
      </w:r>
      <w:r w:rsidR="00FA2B8B">
        <w:rPr>
          <w:rFonts w:ascii="Arial" w:eastAsia="MS PGothic" w:hAnsi="Arial" w:cs="Times New Roman"/>
          <w:szCs w:val="24"/>
        </w:rPr>
        <w:t>three</w:t>
      </w:r>
      <w:r>
        <w:rPr>
          <w:rFonts w:ascii="Arial" w:eastAsia="MS PGothic" w:hAnsi="Arial" w:cs="Times New Roman"/>
          <w:szCs w:val="24"/>
        </w:rPr>
        <w:t xml:space="preserve"> (</w:t>
      </w:r>
      <w:r w:rsidR="00FA2B8B">
        <w:rPr>
          <w:rFonts w:ascii="Arial" w:eastAsia="MS PGothic" w:hAnsi="Arial" w:cs="Times New Roman"/>
          <w:szCs w:val="24"/>
        </w:rPr>
        <w:t>3</w:t>
      </w:r>
      <w:r>
        <w:rPr>
          <w:rFonts w:ascii="Arial" w:eastAsia="MS PGothic" w:hAnsi="Arial" w:cs="Times New Roman"/>
          <w:szCs w:val="24"/>
        </w:rPr>
        <w:t>) options, including:</w:t>
      </w:r>
    </w:p>
    <w:p w14:paraId="3A994956" w14:textId="77777777" w:rsidR="004143E1" w:rsidRDefault="004143E1" w:rsidP="004143E1">
      <w:pPr>
        <w:pStyle w:val="ListParagraph"/>
        <w:spacing w:after="0" w:line="240" w:lineRule="auto"/>
        <w:ind w:left="1440"/>
        <w:jc w:val="both"/>
        <w:rPr>
          <w:rFonts w:ascii="Arial" w:eastAsia="MS PGothic" w:hAnsi="Arial" w:cs="Times New Roman"/>
          <w:szCs w:val="24"/>
        </w:rPr>
      </w:pPr>
    </w:p>
    <w:p w14:paraId="6B3AFFD7" w14:textId="2BAE2CBA" w:rsidR="004143E1" w:rsidRDefault="004143E1" w:rsidP="004143E1">
      <w:pPr>
        <w:pStyle w:val="ListParagraph"/>
        <w:numPr>
          <w:ilvl w:val="0"/>
          <w:numId w:val="32"/>
        </w:numPr>
        <w:spacing w:after="0" w:line="240" w:lineRule="auto"/>
        <w:jc w:val="both"/>
        <w:rPr>
          <w:rFonts w:ascii="Arial" w:eastAsia="MS PGothic" w:hAnsi="Arial" w:cs="Times New Roman"/>
          <w:szCs w:val="24"/>
        </w:rPr>
      </w:pPr>
      <w:proofErr w:type="gramStart"/>
      <w:r>
        <w:rPr>
          <w:rFonts w:ascii="Arial" w:eastAsia="MS PGothic" w:hAnsi="Arial" w:cs="Times New Roman"/>
          <w:szCs w:val="24"/>
        </w:rPr>
        <w:t>Overarching park</w:t>
      </w:r>
      <w:proofErr w:type="gramEnd"/>
      <w:r>
        <w:rPr>
          <w:rFonts w:ascii="Arial" w:eastAsia="MS PGothic" w:hAnsi="Arial" w:cs="Times New Roman"/>
          <w:szCs w:val="24"/>
        </w:rPr>
        <w:t xml:space="preserve"> integration</w:t>
      </w:r>
    </w:p>
    <w:p w14:paraId="3AAE6DE9" w14:textId="53016B0B"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Design intent</w:t>
      </w:r>
    </w:p>
    <w:p w14:paraId="21C91C0A" w14:textId="191B4423"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 xml:space="preserve">Plans and 3d images </w:t>
      </w:r>
    </w:p>
    <w:p w14:paraId="2C145255" w14:textId="20CAB2D8"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Equipment room and change rooms plans and equipment schedule</w:t>
      </w:r>
    </w:p>
    <w:p w14:paraId="1EE6EE6E" w14:textId="6E7EFF76"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Process &amp; Instrumentation Diagram (P&amp;ID)</w:t>
      </w:r>
    </w:p>
    <w:p w14:paraId="62323035" w14:textId="69384EE4" w:rsidR="004143E1"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 xml:space="preserve">Expected annual water </w:t>
      </w:r>
      <w:proofErr w:type="spellStart"/>
      <w:r>
        <w:rPr>
          <w:rFonts w:ascii="Arial" w:eastAsia="MS PGothic" w:hAnsi="Arial" w:cs="Times New Roman"/>
          <w:szCs w:val="24"/>
        </w:rPr>
        <w:t>useage</w:t>
      </w:r>
      <w:proofErr w:type="spellEnd"/>
      <w:r>
        <w:rPr>
          <w:rFonts w:ascii="Arial" w:eastAsia="MS PGothic" w:hAnsi="Arial" w:cs="Times New Roman"/>
          <w:szCs w:val="24"/>
        </w:rPr>
        <w:t xml:space="preserve"> for each of the designs based on a conservative use estimate and d</w:t>
      </w:r>
      <w:r w:rsidR="004143E1">
        <w:rPr>
          <w:rFonts w:ascii="Arial" w:eastAsia="MS PGothic" w:hAnsi="Arial" w:cs="Times New Roman"/>
          <w:szCs w:val="24"/>
        </w:rPr>
        <w:t>etails regarding any water conservation initiatives that are to be used within the design</w:t>
      </w:r>
    </w:p>
    <w:p w14:paraId="593905CA" w14:textId="2354A6B1" w:rsidR="0061483B"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Information regarding any environmental or recycling initiatives that may be used within the design</w:t>
      </w:r>
    </w:p>
    <w:p w14:paraId="7EE0DC6F" w14:textId="0A918FCC" w:rsidR="004143E1"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lastRenderedPageBreak/>
        <w:t>Supporting information/specification sheets</w:t>
      </w:r>
    </w:p>
    <w:p w14:paraId="5A1B027B" w14:textId="298C81F2" w:rsidR="0061483B"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Overall project price breakdown and estimate of annual maintenance cost of the facility</w:t>
      </w:r>
    </w:p>
    <w:p w14:paraId="5EE93AC7" w14:textId="2C23BE52" w:rsidR="0061483B" w:rsidRPr="004143E1"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Separate pricing for individual pieces of equipment</w:t>
      </w:r>
    </w:p>
    <w:p w14:paraId="7FE9EFE6" w14:textId="77777777" w:rsidR="006C00FA" w:rsidRDefault="006C00FA" w:rsidP="00C86DBF">
      <w:pPr>
        <w:spacing w:after="0" w:line="240" w:lineRule="auto"/>
        <w:jc w:val="both"/>
        <w:rPr>
          <w:rFonts w:ascii="Arial" w:eastAsia="MS PGothic" w:hAnsi="Arial" w:cs="Times New Roman"/>
          <w:szCs w:val="24"/>
        </w:rPr>
      </w:pPr>
    </w:p>
    <w:p w14:paraId="74637E46" w14:textId="77777777" w:rsidR="006C00FA" w:rsidRDefault="006C00FA" w:rsidP="00C86DBF">
      <w:pPr>
        <w:spacing w:after="0" w:line="240" w:lineRule="auto"/>
        <w:jc w:val="both"/>
        <w:rPr>
          <w:rFonts w:ascii="Arial" w:eastAsia="MS PGothic" w:hAnsi="Arial" w:cs="Times New Roman"/>
          <w:szCs w:val="24"/>
        </w:rPr>
      </w:pPr>
    </w:p>
    <w:p w14:paraId="0D21FC59" w14:textId="333315E6" w:rsidR="00B153EA" w:rsidRPr="00C86DBF" w:rsidRDefault="00B153EA" w:rsidP="00B153EA">
      <w:pPr>
        <w:keepNext/>
        <w:keepLines/>
        <w:spacing w:before="120" w:after="120" w:line="240" w:lineRule="auto"/>
        <w:outlineLvl w:val="0"/>
        <w:rPr>
          <w:rFonts w:ascii="Arial" w:eastAsia="HGSoeiKakugothicUB" w:hAnsi="Arial" w:cs="Times New Roman"/>
          <w:b/>
          <w:bCs/>
          <w:smallCaps/>
          <w:color w:val="000000"/>
          <w:sz w:val="24"/>
          <w:szCs w:val="32"/>
        </w:rPr>
      </w:pPr>
      <w:bookmarkStart w:id="11" w:name="_Toc187233880"/>
      <w:r>
        <w:rPr>
          <w:rFonts w:ascii="Arial" w:eastAsia="HGSoeiKakugothicUB" w:hAnsi="Arial" w:cs="Times New Roman"/>
          <w:b/>
          <w:bCs/>
          <w:smallCaps/>
          <w:color w:val="000000"/>
          <w:sz w:val="24"/>
          <w:szCs w:val="32"/>
        </w:rPr>
        <w:t>Detailed Design Phase</w:t>
      </w:r>
      <w:bookmarkEnd w:id="11"/>
    </w:p>
    <w:p w14:paraId="0AB6BFD0"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70% Detailed Design </w:t>
      </w:r>
    </w:p>
    <w:p w14:paraId="51FEF228" w14:textId="77777777" w:rsidR="00B153EA" w:rsidRDefault="00B153EA" w:rsidP="00B153EA">
      <w:pPr>
        <w:pStyle w:val="ListParagraph"/>
        <w:spacing w:after="0" w:line="240" w:lineRule="auto"/>
        <w:jc w:val="both"/>
        <w:rPr>
          <w:rFonts w:ascii="Arial" w:eastAsia="MS PGothic" w:hAnsi="Arial" w:cs="Times New Roman"/>
          <w:szCs w:val="24"/>
        </w:rPr>
      </w:pPr>
    </w:p>
    <w:p w14:paraId="6720BD68" w14:textId="77777777" w:rsidR="00B153EA" w:rsidRDefault="00B153EA" w:rsidP="00B153EA">
      <w:pPr>
        <w:pStyle w:val="ListParagraph"/>
        <w:numPr>
          <w:ilvl w:val="0"/>
          <w:numId w:val="31"/>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Development of the preferred design option. </w:t>
      </w:r>
    </w:p>
    <w:p w14:paraId="56D3DF0A"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6BA83F6B" w14:textId="77777777" w:rsidR="00B153EA" w:rsidRDefault="00B153EA" w:rsidP="00B153EA">
      <w:pPr>
        <w:pStyle w:val="ListParagraph"/>
        <w:numPr>
          <w:ilvl w:val="0"/>
          <w:numId w:val="31"/>
        </w:numPr>
        <w:spacing w:after="0" w:line="240" w:lineRule="auto"/>
        <w:jc w:val="both"/>
        <w:rPr>
          <w:rFonts w:ascii="Arial" w:eastAsia="MS PGothic" w:hAnsi="Arial" w:cs="Times New Roman"/>
          <w:szCs w:val="24"/>
        </w:rPr>
      </w:pPr>
      <w:r>
        <w:rPr>
          <w:rFonts w:ascii="Arial" w:eastAsia="MS PGothic" w:hAnsi="Arial" w:cs="Times New Roman"/>
          <w:szCs w:val="24"/>
        </w:rPr>
        <w:t>P</w:t>
      </w:r>
      <w:r w:rsidRPr="00B153EA">
        <w:rPr>
          <w:rFonts w:ascii="Arial" w:eastAsia="MS PGothic" w:hAnsi="Arial" w:cs="Times New Roman"/>
          <w:szCs w:val="24"/>
        </w:rPr>
        <w:t xml:space="preserve">repare 70% Design Documentation, confirming footprint, design and material palette. </w:t>
      </w:r>
    </w:p>
    <w:p w14:paraId="3095DB71" w14:textId="77777777" w:rsidR="00B153EA" w:rsidRPr="00B153EA" w:rsidRDefault="00B153EA" w:rsidP="00B153EA">
      <w:pPr>
        <w:pStyle w:val="ListParagraph"/>
        <w:rPr>
          <w:rFonts w:ascii="Arial" w:eastAsia="MS PGothic" w:hAnsi="Arial" w:cs="Times New Roman"/>
          <w:szCs w:val="24"/>
        </w:rPr>
      </w:pPr>
    </w:p>
    <w:p w14:paraId="1B3EE37B" w14:textId="77777777" w:rsidR="00B153EA" w:rsidRDefault="00B153EA" w:rsidP="00B153EA">
      <w:pPr>
        <w:pStyle w:val="ListParagraph"/>
        <w:numPr>
          <w:ilvl w:val="0"/>
          <w:numId w:val="31"/>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Council Project Team to review and comment on 70% Documentation (minimum 5 working days hold point). </w:t>
      </w:r>
    </w:p>
    <w:p w14:paraId="56A999C2" w14:textId="77777777" w:rsidR="00B153EA" w:rsidRPr="00B153EA" w:rsidRDefault="00B153EA" w:rsidP="00B153EA">
      <w:pPr>
        <w:pStyle w:val="ListParagraph"/>
        <w:rPr>
          <w:rFonts w:ascii="Arial" w:eastAsia="MS PGothic" w:hAnsi="Arial" w:cs="Times New Roman"/>
          <w:szCs w:val="24"/>
        </w:rPr>
      </w:pPr>
    </w:p>
    <w:p w14:paraId="56389729"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90% Detailed Design </w:t>
      </w:r>
    </w:p>
    <w:p w14:paraId="11A7A600"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5AC1A808" w14:textId="77777777" w:rsidR="00B153EA" w:rsidRDefault="00B153EA" w:rsidP="00B153EA">
      <w:pPr>
        <w:pStyle w:val="ListParagraph"/>
        <w:numPr>
          <w:ilvl w:val="0"/>
          <w:numId w:val="33"/>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Update Design Documentation to reflect Council Project Team feedback. </w:t>
      </w:r>
    </w:p>
    <w:p w14:paraId="338E7891" w14:textId="77777777" w:rsidR="00B153EA" w:rsidRDefault="00B153EA" w:rsidP="00B153EA">
      <w:pPr>
        <w:pStyle w:val="ListParagraph"/>
        <w:numPr>
          <w:ilvl w:val="0"/>
          <w:numId w:val="33"/>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Council Project Team to review and comment on 90% Documentation (minimum 5 working days hold point). </w:t>
      </w:r>
    </w:p>
    <w:p w14:paraId="093C1E41" w14:textId="77777777" w:rsidR="00B153EA" w:rsidRDefault="00B153EA" w:rsidP="00B153EA">
      <w:pPr>
        <w:spacing w:after="0" w:line="240" w:lineRule="auto"/>
        <w:jc w:val="both"/>
        <w:rPr>
          <w:rFonts w:ascii="Arial" w:eastAsia="MS PGothic" w:hAnsi="Arial" w:cs="Times New Roman"/>
          <w:szCs w:val="24"/>
        </w:rPr>
      </w:pPr>
    </w:p>
    <w:p w14:paraId="63B0D2F8"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100% Final Detailed Design </w:t>
      </w:r>
    </w:p>
    <w:p w14:paraId="63A8B69E"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5E50FFFC" w14:textId="77777777" w:rsidR="00B153EA" w:rsidRDefault="00B153EA" w:rsidP="00B153EA">
      <w:pPr>
        <w:pStyle w:val="ListParagraph"/>
        <w:numPr>
          <w:ilvl w:val="0"/>
          <w:numId w:val="34"/>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Translate feedback from the Council Project Team into further development of the detail Design Documentation. </w:t>
      </w:r>
    </w:p>
    <w:p w14:paraId="1F67D0EF"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2F8A5B4E" w14:textId="77777777" w:rsidR="00B153EA" w:rsidRDefault="00B153EA" w:rsidP="00B153EA">
      <w:pPr>
        <w:pStyle w:val="ListParagraph"/>
        <w:numPr>
          <w:ilvl w:val="0"/>
          <w:numId w:val="34"/>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Finalise 100% Documentation and Technical Specifications. </w:t>
      </w:r>
    </w:p>
    <w:p w14:paraId="69DD91AE" w14:textId="77777777" w:rsidR="00B153EA" w:rsidRDefault="00B153EA" w:rsidP="00B153EA">
      <w:pPr>
        <w:pStyle w:val="ListParagraph"/>
      </w:pPr>
    </w:p>
    <w:p w14:paraId="43402CCB" w14:textId="76143D75"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Planning and Building </w:t>
      </w:r>
      <w:r w:rsidR="00140EDB">
        <w:rPr>
          <w:rFonts w:ascii="Arial" w:eastAsia="MS PGothic" w:hAnsi="Arial" w:cs="Times New Roman"/>
          <w:i/>
          <w:iCs/>
          <w:szCs w:val="24"/>
        </w:rPr>
        <w:t>Approvals</w:t>
      </w:r>
      <w:r w:rsidRPr="00140EDB">
        <w:rPr>
          <w:rFonts w:ascii="Arial" w:eastAsia="MS PGothic" w:hAnsi="Arial" w:cs="Times New Roman"/>
          <w:i/>
          <w:iCs/>
          <w:szCs w:val="24"/>
        </w:rPr>
        <w:t xml:space="preserve"> </w:t>
      </w:r>
    </w:p>
    <w:p w14:paraId="41DFAD53"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7527A63F" w14:textId="6AEAFE4C" w:rsidR="00B153EA" w:rsidRDefault="00140EDB" w:rsidP="00B153EA">
      <w:pPr>
        <w:pStyle w:val="ListParagraph"/>
        <w:numPr>
          <w:ilvl w:val="0"/>
          <w:numId w:val="35"/>
        </w:numPr>
        <w:spacing w:after="0" w:line="240" w:lineRule="auto"/>
        <w:jc w:val="both"/>
        <w:rPr>
          <w:rFonts w:ascii="Arial" w:eastAsia="MS PGothic" w:hAnsi="Arial" w:cs="Times New Roman"/>
          <w:szCs w:val="24"/>
        </w:rPr>
      </w:pPr>
      <w:r>
        <w:rPr>
          <w:rFonts w:ascii="Arial" w:eastAsia="MS PGothic" w:hAnsi="Arial" w:cs="Times New Roman"/>
          <w:szCs w:val="24"/>
        </w:rPr>
        <w:t xml:space="preserve">The Contractor </w:t>
      </w:r>
      <w:r w:rsidR="00B153EA" w:rsidRPr="00B153EA">
        <w:rPr>
          <w:rFonts w:ascii="Arial" w:eastAsia="MS PGothic" w:hAnsi="Arial" w:cs="Times New Roman"/>
          <w:szCs w:val="24"/>
        </w:rPr>
        <w:t xml:space="preserve">will manage and submit all required Development </w:t>
      </w:r>
      <w:r>
        <w:rPr>
          <w:rFonts w:ascii="Arial" w:eastAsia="MS PGothic" w:hAnsi="Arial" w:cs="Times New Roman"/>
          <w:szCs w:val="24"/>
        </w:rPr>
        <w:t xml:space="preserve">/ Building </w:t>
      </w:r>
      <w:r w:rsidR="00B153EA" w:rsidRPr="00B153EA">
        <w:rPr>
          <w:rFonts w:ascii="Arial" w:eastAsia="MS PGothic" w:hAnsi="Arial" w:cs="Times New Roman"/>
          <w:szCs w:val="24"/>
        </w:rPr>
        <w:t>Approval</w:t>
      </w:r>
      <w:r>
        <w:rPr>
          <w:rFonts w:ascii="Arial" w:eastAsia="MS PGothic" w:hAnsi="Arial" w:cs="Times New Roman"/>
          <w:szCs w:val="24"/>
        </w:rPr>
        <w:t>s</w:t>
      </w:r>
      <w:r w:rsidR="00B153EA" w:rsidRPr="00B153EA">
        <w:rPr>
          <w:rFonts w:ascii="Arial" w:eastAsia="MS PGothic" w:hAnsi="Arial" w:cs="Times New Roman"/>
          <w:szCs w:val="24"/>
        </w:rPr>
        <w:t xml:space="preserve"> </w:t>
      </w:r>
    </w:p>
    <w:p w14:paraId="0241D95D" w14:textId="77777777" w:rsidR="00B153EA" w:rsidRDefault="00B153EA" w:rsidP="00B153EA">
      <w:pPr>
        <w:spacing w:after="0" w:line="240" w:lineRule="auto"/>
        <w:jc w:val="both"/>
        <w:rPr>
          <w:rFonts w:ascii="Arial" w:eastAsia="MS PGothic" w:hAnsi="Arial" w:cs="Times New Roman"/>
          <w:szCs w:val="24"/>
        </w:rPr>
      </w:pPr>
    </w:p>
    <w:p w14:paraId="2D8B92FB" w14:textId="21110E5F" w:rsidR="00B153EA" w:rsidRPr="00C86DBF" w:rsidRDefault="00B153EA" w:rsidP="00B153EA">
      <w:pPr>
        <w:keepNext/>
        <w:keepLines/>
        <w:spacing w:before="120" w:after="120" w:line="240" w:lineRule="auto"/>
        <w:outlineLvl w:val="0"/>
        <w:rPr>
          <w:rFonts w:ascii="Arial" w:eastAsia="HGSoeiKakugothicUB" w:hAnsi="Arial" w:cs="Times New Roman"/>
          <w:b/>
          <w:bCs/>
          <w:smallCaps/>
          <w:color w:val="000000"/>
          <w:sz w:val="24"/>
          <w:szCs w:val="32"/>
        </w:rPr>
      </w:pPr>
      <w:bookmarkStart w:id="12" w:name="_Toc187233881"/>
      <w:r>
        <w:rPr>
          <w:rFonts w:ascii="Arial" w:eastAsia="HGSoeiKakugothicUB" w:hAnsi="Arial" w:cs="Times New Roman"/>
          <w:b/>
          <w:bCs/>
          <w:smallCaps/>
          <w:color w:val="000000"/>
          <w:sz w:val="24"/>
          <w:szCs w:val="32"/>
        </w:rPr>
        <w:t>Construction Phase</w:t>
      </w:r>
      <w:bookmarkEnd w:id="12"/>
    </w:p>
    <w:p w14:paraId="30A801FC" w14:textId="77777777" w:rsidR="00B153EA" w:rsidRDefault="00B153EA" w:rsidP="00B153EA">
      <w:pPr>
        <w:spacing w:after="0" w:line="240" w:lineRule="auto"/>
        <w:jc w:val="both"/>
        <w:rPr>
          <w:rFonts w:ascii="Arial" w:eastAsia="MS PGothic" w:hAnsi="Arial" w:cs="Times New Roman"/>
          <w:szCs w:val="24"/>
        </w:rPr>
      </w:pPr>
    </w:p>
    <w:p w14:paraId="69FAA94B"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Demolition and Construction </w:t>
      </w:r>
    </w:p>
    <w:p w14:paraId="769B7DCE" w14:textId="77777777" w:rsidR="00140EDB" w:rsidRDefault="00140EDB" w:rsidP="00140EDB">
      <w:pPr>
        <w:pStyle w:val="ListParagraph"/>
        <w:spacing w:after="0" w:line="240" w:lineRule="auto"/>
        <w:jc w:val="both"/>
        <w:rPr>
          <w:rFonts w:ascii="Arial" w:eastAsia="MS PGothic" w:hAnsi="Arial" w:cs="Times New Roman"/>
          <w:szCs w:val="24"/>
        </w:rPr>
      </w:pPr>
    </w:p>
    <w:p w14:paraId="170A52AF" w14:textId="77777777" w:rsidR="00B153EA" w:rsidRDefault="00B153EA" w:rsidP="00B153EA">
      <w:pPr>
        <w:pStyle w:val="ListParagraph"/>
        <w:numPr>
          <w:ilvl w:val="0"/>
          <w:numId w:val="37"/>
        </w:numPr>
        <w:spacing w:after="0" w:line="240" w:lineRule="auto"/>
        <w:jc w:val="both"/>
        <w:rPr>
          <w:rFonts w:ascii="Arial" w:eastAsia="MS PGothic" w:hAnsi="Arial" w:cs="Times New Roman"/>
          <w:szCs w:val="24"/>
        </w:rPr>
      </w:pPr>
      <w:r>
        <w:rPr>
          <w:rFonts w:ascii="Arial" w:eastAsia="MS PGothic" w:hAnsi="Arial" w:cs="Times New Roman"/>
          <w:szCs w:val="24"/>
        </w:rPr>
        <w:t>P</w:t>
      </w:r>
      <w:r w:rsidRPr="00B153EA">
        <w:rPr>
          <w:rFonts w:ascii="Arial" w:eastAsia="MS PGothic" w:hAnsi="Arial" w:cs="Times New Roman"/>
          <w:szCs w:val="24"/>
        </w:rPr>
        <w:t xml:space="preserve">rogram must include key milestones and lead time items. </w:t>
      </w:r>
    </w:p>
    <w:p w14:paraId="27778C2F"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34972D2E" w14:textId="6D51A9D0" w:rsidR="001E0BC7" w:rsidRPr="001E0BC7" w:rsidRDefault="001E0BC7" w:rsidP="001E0BC7">
      <w:pPr>
        <w:pStyle w:val="ListParagraph"/>
        <w:numPr>
          <w:ilvl w:val="0"/>
          <w:numId w:val="37"/>
        </w:numPr>
        <w:spacing w:after="0" w:line="240" w:lineRule="auto"/>
        <w:rPr>
          <w:rFonts w:ascii="Arial" w:eastAsia="MS PGothic" w:hAnsi="Arial" w:cs="Times New Roman"/>
          <w:szCs w:val="24"/>
          <w:lang w:eastAsia="en-AU"/>
        </w:rPr>
      </w:pPr>
      <w:r w:rsidRPr="001E0BC7">
        <w:rPr>
          <w:rFonts w:ascii="Arial" w:eastAsia="MS PGothic" w:hAnsi="Arial" w:cs="Times New Roman"/>
          <w:szCs w:val="24"/>
          <w:lang w:eastAsia="en-AU"/>
        </w:rPr>
        <w:t>Allowable working hours for the contract shall be restricted to 7am to 5pm Monday to Friday (excluding Public Holidays).</w:t>
      </w:r>
      <w:r>
        <w:rPr>
          <w:rFonts w:ascii="Arial" w:eastAsia="MS PGothic" w:hAnsi="Arial" w:cs="Times New Roman"/>
          <w:szCs w:val="24"/>
          <w:lang w:eastAsia="en-AU"/>
        </w:rPr>
        <w:t xml:space="preserve">  </w:t>
      </w:r>
      <w:r w:rsidRPr="001E0BC7">
        <w:rPr>
          <w:rFonts w:ascii="Arial" w:eastAsia="MS PGothic" w:hAnsi="Arial" w:cs="Times New Roman"/>
          <w:szCs w:val="24"/>
          <w:lang w:eastAsia="en-AU"/>
        </w:rPr>
        <w:t xml:space="preserve">The Contractor shall not undertake work outside of these times without authorisation from the </w:t>
      </w:r>
      <w:proofErr w:type="gramStart"/>
      <w:r w:rsidRPr="001E0BC7">
        <w:rPr>
          <w:rFonts w:ascii="Arial" w:eastAsia="MS PGothic" w:hAnsi="Arial" w:cs="Times New Roman"/>
          <w:szCs w:val="24"/>
          <w:lang w:eastAsia="en-AU"/>
        </w:rPr>
        <w:t>Principal</w:t>
      </w:r>
      <w:proofErr w:type="gramEnd"/>
      <w:r w:rsidRPr="001E0BC7">
        <w:rPr>
          <w:rFonts w:ascii="Arial" w:eastAsia="MS PGothic" w:hAnsi="Arial" w:cs="Times New Roman"/>
          <w:szCs w:val="24"/>
          <w:lang w:eastAsia="en-AU"/>
        </w:rPr>
        <w:t xml:space="preserve">. </w:t>
      </w:r>
    </w:p>
    <w:p w14:paraId="3321E56C" w14:textId="77777777" w:rsidR="00B153EA" w:rsidRDefault="00B153EA" w:rsidP="00B153EA">
      <w:pPr>
        <w:spacing w:after="0" w:line="240" w:lineRule="auto"/>
        <w:jc w:val="both"/>
        <w:rPr>
          <w:rFonts w:ascii="Arial" w:eastAsia="MS PGothic" w:hAnsi="Arial" w:cs="Times New Roman"/>
          <w:szCs w:val="24"/>
        </w:rPr>
      </w:pPr>
    </w:p>
    <w:p w14:paraId="46D70828" w14:textId="77777777" w:rsidR="00B153EA" w:rsidRDefault="00B153EA" w:rsidP="00B153EA">
      <w:pPr>
        <w:spacing w:after="0" w:line="240" w:lineRule="auto"/>
        <w:jc w:val="both"/>
        <w:rPr>
          <w:rFonts w:ascii="Arial" w:eastAsia="MS PGothic" w:hAnsi="Arial" w:cs="Times New Roman"/>
          <w:szCs w:val="24"/>
        </w:rPr>
      </w:pPr>
    </w:p>
    <w:p w14:paraId="0608F022" w14:textId="2176BA46" w:rsidR="00140EDB" w:rsidRPr="00C86DBF" w:rsidRDefault="00140EDB" w:rsidP="00140EDB">
      <w:pPr>
        <w:keepNext/>
        <w:keepLines/>
        <w:spacing w:before="120" w:after="120" w:line="240" w:lineRule="auto"/>
        <w:outlineLvl w:val="0"/>
        <w:rPr>
          <w:rFonts w:ascii="Arial" w:eastAsia="HGSoeiKakugothicUB" w:hAnsi="Arial" w:cs="Times New Roman"/>
          <w:b/>
          <w:bCs/>
          <w:smallCaps/>
          <w:color w:val="000000"/>
          <w:sz w:val="24"/>
          <w:szCs w:val="32"/>
        </w:rPr>
      </w:pPr>
      <w:bookmarkStart w:id="13" w:name="_Toc187233882"/>
      <w:r>
        <w:rPr>
          <w:rFonts w:ascii="Arial" w:eastAsia="HGSoeiKakugothicUB" w:hAnsi="Arial" w:cs="Times New Roman"/>
          <w:b/>
          <w:bCs/>
          <w:smallCaps/>
          <w:color w:val="000000"/>
          <w:sz w:val="24"/>
          <w:szCs w:val="32"/>
        </w:rPr>
        <w:t>Splash Park Design</w:t>
      </w:r>
      <w:bookmarkEnd w:id="13"/>
    </w:p>
    <w:p w14:paraId="055437C2" w14:textId="23498B5E" w:rsidR="00140EDB" w:rsidRDefault="00140EDB" w:rsidP="00B153EA">
      <w:p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Splash Park designs will be </w:t>
      </w:r>
      <w:r w:rsidR="00F50602">
        <w:rPr>
          <w:rFonts w:ascii="Arial" w:eastAsia="MS PGothic" w:hAnsi="Arial" w:cs="Times New Roman"/>
          <w:szCs w:val="24"/>
        </w:rPr>
        <w:t>a minimum of</w:t>
      </w:r>
      <w:r w:rsidRPr="00140EDB">
        <w:rPr>
          <w:rFonts w:ascii="Arial" w:eastAsia="MS PGothic" w:hAnsi="Arial" w:cs="Times New Roman"/>
          <w:szCs w:val="24"/>
        </w:rPr>
        <w:t xml:space="preserve"> two conforming designs per tenderer. Tenderers should provide clear design documents to demonstrate response to the following key design features and project performance considerations for their design response. Non-conforming designs and submissions may not be evaluated as per conditions of tendering. </w:t>
      </w:r>
    </w:p>
    <w:p w14:paraId="12B7B269" w14:textId="77777777" w:rsidR="00140EDB" w:rsidRDefault="00140EDB" w:rsidP="00B153EA">
      <w:pPr>
        <w:spacing w:after="0" w:line="240" w:lineRule="auto"/>
        <w:jc w:val="both"/>
        <w:rPr>
          <w:rFonts w:ascii="Arial" w:eastAsia="MS PGothic" w:hAnsi="Arial" w:cs="Times New Roman"/>
          <w:szCs w:val="24"/>
        </w:rPr>
      </w:pPr>
    </w:p>
    <w:p w14:paraId="1E5A62F7" w14:textId="77777777" w:rsidR="00140EDB" w:rsidRPr="009034F3" w:rsidRDefault="00140EDB"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Supervision and Patron Safety </w:t>
      </w:r>
    </w:p>
    <w:p w14:paraId="0DE3AA4C" w14:textId="77777777" w:rsidR="00140EDB" w:rsidRDefault="00140EDB" w:rsidP="00B153EA">
      <w:pPr>
        <w:spacing w:after="0" w:line="240" w:lineRule="auto"/>
        <w:jc w:val="both"/>
        <w:rPr>
          <w:rFonts w:ascii="Arial" w:eastAsia="MS PGothic" w:hAnsi="Arial" w:cs="Times New Roman"/>
          <w:szCs w:val="24"/>
        </w:rPr>
      </w:pPr>
    </w:p>
    <w:p w14:paraId="793D264F" w14:textId="149B24C6" w:rsidR="00374DF5" w:rsidRDefault="00140EDB" w:rsidP="00140EDB">
      <w:pPr>
        <w:pStyle w:val="ListParagraph"/>
        <w:numPr>
          <w:ilvl w:val="0"/>
          <w:numId w:val="28"/>
        </w:num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The design should facilitate the ability for splash park patrons to be supervised adequately, while not impacting existing supervision provisions for the remainder of the </w:t>
      </w:r>
      <w:r w:rsidR="00374DF5">
        <w:rPr>
          <w:rFonts w:ascii="Arial" w:eastAsia="MS PGothic" w:hAnsi="Arial" w:cs="Times New Roman"/>
          <w:szCs w:val="24"/>
        </w:rPr>
        <w:t>park</w:t>
      </w:r>
      <w:r w:rsidRPr="00140EDB">
        <w:rPr>
          <w:rFonts w:ascii="Arial" w:eastAsia="MS PGothic" w:hAnsi="Arial" w:cs="Times New Roman"/>
          <w:szCs w:val="24"/>
        </w:rPr>
        <w:t xml:space="preserve"> site. </w:t>
      </w:r>
    </w:p>
    <w:p w14:paraId="26714D00" w14:textId="77777777" w:rsidR="00F50602" w:rsidRPr="00F50602" w:rsidRDefault="00F50602" w:rsidP="00F50602">
      <w:pPr>
        <w:spacing w:after="0" w:line="240" w:lineRule="auto"/>
        <w:ind w:left="360"/>
        <w:jc w:val="both"/>
        <w:rPr>
          <w:rFonts w:ascii="Arial" w:eastAsia="MS PGothic" w:hAnsi="Arial" w:cs="Times New Roman"/>
          <w:szCs w:val="24"/>
        </w:rPr>
      </w:pPr>
    </w:p>
    <w:p w14:paraId="51A5E9B0" w14:textId="77777777" w:rsidR="00374DF5" w:rsidRPr="00374DF5" w:rsidRDefault="00140EDB" w:rsidP="00140EDB">
      <w:pPr>
        <w:pStyle w:val="ListParagraph"/>
        <w:numPr>
          <w:ilvl w:val="0"/>
          <w:numId w:val="28"/>
        </w:num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Consideration of scale of waterplay features is required to ensure larger play structures do not impact the ability to safely supervise the splash park. </w:t>
      </w:r>
    </w:p>
    <w:p w14:paraId="3979F1DB" w14:textId="77777777" w:rsidR="00374DF5" w:rsidRPr="00374DF5" w:rsidRDefault="00374DF5" w:rsidP="00374DF5">
      <w:pPr>
        <w:pStyle w:val="ListParagraph"/>
        <w:spacing w:after="0" w:line="240" w:lineRule="auto"/>
        <w:jc w:val="both"/>
        <w:rPr>
          <w:rFonts w:ascii="Arial" w:eastAsia="MS PGothic" w:hAnsi="Arial" w:cs="Times New Roman"/>
          <w:szCs w:val="24"/>
        </w:rPr>
      </w:pPr>
    </w:p>
    <w:p w14:paraId="3BEAC7F0" w14:textId="603A424B" w:rsidR="00374DF5" w:rsidRDefault="00140EDB" w:rsidP="00140EDB">
      <w:pPr>
        <w:pStyle w:val="ListParagraph"/>
        <w:numPr>
          <w:ilvl w:val="0"/>
          <w:numId w:val="28"/>
        </w:num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Consult and consider the design requests of Council </w:t>
      </w:r>
      <w:r w:rsidR="00FA2B8B">
        <w:rPr>
          <w:rFonts w:ascii="Arial" w:eastAsia="MS PGothic" w:hAnsi="Arial" w:cs="Times New Roman"/>
          <w:szCs w:val="24"/>
        </w:rPr>
        <w:t>Representatives</w:t>
      </w:r>
      <w:r w:rsidRPr="00140EDB">
        <w:rPr>
          <w:rFonts w:ascii="Arial" w:eastAsia="MS PGothic" w:hAnsi="Arial" w:cs="Times New Roman"/>
          <w:szCs w:val="24"/>
        </w:rPr>
        <w:t xml:space="preserve">. </w:t>
      </w:r>
    </w:p>
    <w:p w14:paraId="39051043" w14:textId="77777777" w:rsidR="00374DF5" w:rsidRPr="00374DF5" w:rsidRDefault="00374DF5" w:rsidP="00374DF5">
      <w:pPr>
        <w:pStyle w:val="ListParagraph"/>
        <w:rPr>
          <w:rFonts w:ascii="Arial" w:eastAsia="MS PGothic" w:hAnsi="Arial" w:cs="Times New Roman"/>
          <w:szCs w:val="24"/>
        </w:rPr>
      </w:pPr>
    </w:p>
    <w:p w14:paraId="053E6EDB" w14:textId="77777777" w:rsidR="00374DF5" w:rsidRPr="009034F3" w:rsidRDefault="00374DF5" w:rsidP="00374DF5">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Splash Park</w:t>
      </w:r>
      <w:r w:rsidR="00140EDB" w:rsidRPr="009034F3">
        <w:rPr>
          <w:rFonts w:ascii="Arial" w:eastAsia="MS PGothic" w:hAnsi="Arial" w:cs="Times New Roman"/>
          <w:b/>
          <w:szCs w:val="20"/>
        </w:rPr>
        <w:t xml:space="preserve"> Operation / Compliance </w:t>
      </w:r>
    </w:p>
    <w:p w14:paraId="03845A76" w14:textId="77777777" w:rsidR="00374DF5" w:rsidRDefault="00374DF5" w:rsidP="00374DF5">
      <w:pPr>
        <w:spacing w:after="0" w:line="240" w:lineRule="auto"/>
        <w:jc w:val="both"/>
        <w:rPr>
          <w:rFonts w:ascii="Arial" w:eastAsia="MS PGothic" w:hAnsi="Arial" w:cs="Times New Roman"/>
          <w:szCs w:val="24"/>
        </w:rPr>
      </w:pPr>
    </w:p>
    <w:p w14:paraId="0B7D33A9" w14:textId="77777777" w:rsidR="00A422C7"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The Splash Park design is to be in accordance with </w:t>
      </w:r>
      <w:r w:rsidR="00374DF5">
        <w:rPr>
          <w:rFonts w:ascii="Arial" w:eastAsia="MS PGothic" w:hAnsi="Arial" w:cs="Times New Roman"/>
          <w:szCs w:val="24"/>
        </w:rPr>
        <w:t>QLD</w:t>
      </w:r>
      <w:r w:rsidRPr="00374DF5">
        <w:rPr>
          <w:rFonts w:ascii="Arial" w:eastAsia="MS PGothic" w:hAnsi="Arial" w:cs="Times New Roman"/>
          <w:szCs w:val="24"/>
        </w:rPr>
        <w:t xml:space="preserve"> Health </w:t>
      </w:r>
      <w:r w:rsidR="00374DF5">
        <w:rPr>
          <w:rFonts w:ascii="Arial" w:eastAsia="MS PGothic" w:hAnsi="Arial" w:cs="Times New Roman"/>
          <w:szCs w:val="24"/>
        </w:rPr>
        <w:t xml:space="preserve">Water quality </w:t>
      </w:r>
      <w:r w:rsidRPr="00374DF5">
        <w:rPr>
          <w:rFonts w:ascii="Arial" w:eastAsia="MS PGothic" w:hAnsi="Arial" w:cs="Times New Roman"/>
          <w:szCs w:val="24"/>
        </w:rPr>
        <w:t xml:space="preserve">guidelines for </w:t>
      </w:r>
      <w:r w:rsidR="00374DF5">
        <w:rPr>
          <w:rFonts w:ascii="Arial" w:eastAsia="MS PGothic" w:hAnsi="Arial" w:cs="Times New Roman"/>
          <w:szCs w:val="24"/>
        </w:rPr>
        <w:t>public aquatic facilities (</w:t>
      </w:r>
      <w:r w:rsidRPr="00374DF5">
        <w:rPr>
          <w:rFonts w:ascii="Arial" w:eastAsia="MS PGothic" w:hAnsi="Arial" w:cs="Times New Roman"/>
          <w:szCs w:val="24"/>
        </w:rPr>
        <w:t>Interactive Water Features</w:t>
      </w:r>
      <w:r w:rsidR="00374DF5">
        <w:rPr>
          <w:rFonts w:ascii="Arial" w:eastAsia="MS PGothic" w:hAnsi="Arial" w:cs="Times New Roman"/>
          <w:szCs w:val="24"/>
        </w:rPr>
        <w:t>)</w:t>
      </w:r>
      <w:r w:rsidRPr="00374DF5">
        <w:rPr>
          <w:rFonts w:ascii="Arial" w:eastAsia="MS PGothic" w:hAnsi="Arial" w:cs="Times New Roman"/>
          <w:szCs w:val="24"/>
        </w:rPr>
        <w:t xml:space="preserve"> to ensure it can be managed and maintained in accordance with the </w:t>
      </w:r>
      <w:r w:rsidR="00A422C7">
        <w:rPr>
          <w:rFonts w:ascii="Arial" w:eastAsia="MS PGothic" w:hAnsi="Arial" w:cs="Times New Roman"/>
          <w:szCs w:val="24"/>
        </w:rPr>
        <w:t>Queensland Public Health Act 2005</w:t>
      </w:r>
      <w:r w:rsidRPr="00374DF5">
        <w:rPr>
          <w:rFonts w:ascii="Arial" w:eastAsia="MS PGothic" w:hAnsi="Arial" w:cs="Times New Roman"/>
          <w:szCs w:val="24"/>
        </w:rPr>
        <w:t>.</w:t>
      </w:r>
    </w:p>
    <w:p w14:paraId="1C04CAA3" w14:textId="77777777" w:rsidR="00A422C7" w:rsidRDefault="00A422C7" w:rsidP="00A422C7">
      <w:pPr>
        <w:pStyle w:val="ListParagraph"/>
        <w:spacing w:after="0" w:line="240" w:lineRule="auto"/>
        <w:jc w:val="both"/>
        <w:rPr>
          <w:rFonts w:ascii="Arial" w:eastAsia="MS PGothic" w:hAnsi="Arial" w:cs="Times New Roman"/>
          <w:szCs w:val="24"/>
        </w:rPr>
      </w:pPr>
    </w:p>
    <w:p w14:paraId="3E27795A" w14:textId="77777777" w:rsidR="00A422C7" w:rsidRPr="00A422C7"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Respondents shall provide a design complying with the Royal Life Saving Guidelines for Safe Pool Operation (GSPO) and allow Royal Life Saving to undertake an audit of the design, providing written confirmation of approval from Royal Life Saving Australia prior to construction on-site. </w:t>
      </w:r>
    </w:p>
    <w:p w14:paraId="0B674DC9" w14:textId="77777777" w:rsidR="00A422C7" w:rsidRPr="00A422C7" w:rsidRDefault="00A422C7" w:rsidP="00A422C7">
      <w:pPr>
        <w:pStyle w:val="ListParagraph"/>
        <w:rPr>
          <w:rFonts w:ascii="Arial" w:eastAsia="MS PGothic" w:hAnsi="Arial" w:cs="Times New Roman"/>
          <w:szCs w:val="24"/>
        </w:rPr>
      </w:pPr>
    </w:p>
    <w:p w14:paraId="5BFDF794" w14:textId="77777777" w:rsidR="00A422C7" w:rsidRPr="00A422C7"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The design must consider the safe operation of pool plant and equipment, with automatic dosing and operation where possible, to ensure </w:t>
      </w:r>
      <w:r w:rsidR="00A422C7">
        <w:rPr>
          <w:rFonts w:ascii="Arial" w:eastAsia="MS PGothic" w:hAnsi="Arial" w:cs="Times New Roman"/>
          <w:szCs w:val="24"/>
        </w:rPr>
        <w:t>Council</w:t>
      </w:r>
      <w:r w:rsidRPr="00374DF5">
        <w:rPr>
          <w:rFonts w:ascii="Arial" w:eastAsia="MS PGothic" w:hAnsi="Arial" w:cs="Times New Roman"/>
          <w:szCs w:val="24"/>
        </w:rPr>
        <w:t xml:space="preserve"> staff can safely and efficiently maintain and operate the splash park. </w:t>
      </w:r>
    </w:p>
    <w:p w14:paraId="390FC574" w14:textId="77777777" w:rsidR="00A422C7" w:rsidRPr="00A422C7" w:rsidRDefault="00A422C7" w:rsidP="00A422C7">
      <w:pPr>
        <w:pStyle w:val="ListParagraph"/>
        <w:rPr>
          <w:rFonts w:ascii="Arial" w:eastAsia="MS PGothic" w:hAnsi="Arial" w:cs="Times New Roman"/>
          <w:szCs w:val="24"/>
        </w:rPr>
      </w:pPr>
    </w:p>
    <w:p w14:paraId="15D7A1A4" w14:textId="2E655F96" w:rsidR="00B153EA" w:rsidRPr="00374DF5"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The new facility shall be designed to operate in isolation to the existing </w:t>
      </w:r>
      <w:r w:rsidR="0057341C">
        <w:rPr>
          <w:rFonts w:ascii="Arial" w:eastAsia="MS PGothic" w:hAnsi="Arial" w:cs="Times New Roman"/>
          <w:szCs w:val="24"/>
        </w:rPr>
        <w:t>park</w:t>
      </w:r>
      <w:r w:rsidRPr="00374DF5">
        <w:rPr>
          <w:rFonts w:ascii="Arial" w:eastAsia="MS PGothic" w:hAnsi="Arial" w:cs="Times New Roman"/>
          <w:szCs w:val="24"/>
        </w:rPr>
        <w:t xml:space="preserve"> facilities, i.e. separate water supply, pumps, filtration, disinfection system, monitoring, etc.</w:t>
      </w:r>
    </w:p>
    <w:p w14:paraId="7A92991F" w14:textId="77777777" w:rsidR="00B153EA" w:rsidRDefault="00B153EA" w:rsidP="00B153EA">
      <w:pPr>
        <w:spacing w:after="0" w:line="240" w:lineRule="auto"/>
        <w:jc w:val="both"/>
        <w:rPr>
          <w:rFonts w:ascii="Arial" w:eastAsia="MS PGothic" w:hAnsi="Arial" w:cs="Times New Roman"/>
          <w:szCs w:val="24"/>
        </w:rPr>
      </w:pPr>
    </w:p>
    <w:p w14:paraId="5F9DC083" w14:textId="77777777" w:rsidR="0057341C" w:rsidRPr="009034F3" w:rsidRDefault="0057341C"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Design and Aesthetics </w:t>
      </w:r>
    </w:p>
    <w:p w14:paraId="16008C02" w14:textId="77777777" w:rsidR="0057341C" w:rsidRDefault="0057341C" w:rsidP="00B153EA">
      <w:pPr>
        <w:spacing w:after="0" w:line="240" w:lineRule="auto"/>
        <w:jc w:val="both"/>
        <w:rPr>
          <w:rFonts w:ascii="Arial" w:eastAsia="MS PGothic" w:hAnsi="Arial" w:cs="Times New Roman"/>
          <w:szCs w:val="24"/>
        </w:rPr>
      </w:pPr>
    </w:p>
    <w:p w14:paraId="7AEFA413" w14:textId="5BE28ED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aesthetic design and selection of the splash park equipment shall be consistent in theme, colour and material to represent the context of the </w:t>
      </w:r>
      <w:r w:rsidR="00D0240D">
        <w:rPr>
          <w:rFonts w:ascii="Arial" w:eastAsia="MS PGothic" w:hAnsi="Arial" w:cs="Times New Roman"/>
          <w:szCs w:val="24"/>
        </w:rPr>
        <w:t>Biloela</w:t>
      </w:r>
      <w:r w:rsidRPr="0057341C">
        <w:rPr>
          <w:rFonts w:ascii="Arial" w:eastAsia="MS PGothic" w:hAnsi="Arial" w:cs="Times New Roman"/>
          <w:szCs w:val="24"/>
        </w:rPr>
        <w:t xml:space="preserve"> region</w:t>
      </w:r>
      <w:r w:rsidR="007967F8">
        <w:rPr>
          <w:rFonts w:ascii="Arial" w:eastAsia="MS PGothic" w:hAnsi="Arial" w:cs="Times New Roman"/>
          <w:szCs w:val="24"/>
        </w:rPr>
        <w:t xml:space="preserve"> culture</w:t>
      </w:r>
      <w:r w:rsidRPr="0057341C">
        <w:rPr>
          <w:rFonts w:ascii="Arial" w:eastAsia="MS PGothic" w:hAnsi="Arial" w:cs="Times New Roman"/>
          <w:szCs w:val="24"/>
        </w:rPr>
        <w:t>, environment, flora and climate. (</w:t>
      </w:r>
      <w:r w:rsidR="00D0240D">
        <w:rPr>
          <w:rFonts w:ascii="Arial" w:eastAsia="MS PGothic" w:hAnsi="Arial" w:cs="Times New Roman"/>
          <w:szCs w:val="24"/>
        </w:rPr>
        <w:t>Some possible themes suggested by the community – Agriculture, mining, local wildlife [</w:t>
      </w:r>
      <w:r w:rsidR="00D0240D" w:rsidRPr="007967F8">
        <w:rPr>
          <w:rFonts w:ascii="Arial" w:eastAsia="MS PGothic" w:hAnsi="Arial" w:cs="Times New Roman"/>
          <w:i/>
          <w:iCs/>
          <w:szCs w:val="24"/>
        </w:rPr>
        <w:t>Biloela is the aboriginal name for a White Sulphur Cockatoo</w:t>
      </w:r>
      <w:r w:rsidR="00D0240D">
        <w:rPr>
          <w:rFonts w:ascii="Arial" w:eastAsia="MS PGothic" w:hAnsi="Arial" w:cs="Times New Roman"/>
          <w:szCs w:val="24"/>
        </w:rPr>
        <w:t>]</w:t>
      </w:r>
      <w:r w:rsidR="007967F8">
        <w:rPr>
          <w:rFonts w:ascii="Arial" w:eastAsia="MS PGothic" w:hAnsi="Arial" w:cs="Times New Roman"/>
          <w:szCs w:val="24"/>
        </w:rPr>
        <w:t>)</w:t>
      </w:r>
      <w:r w:rsidRPr="0057341C">
        <w:rPr>
          <w:rFonts w:ascii="Arial" w:eastAsia="MS PGothic" w:hAnsi="Arial" w:cs="Times New Roman"/>
          <w:szCs w:val="24"/>
        </w:rPr>
        <w:t>.</w:t>
      </w:r>
    </w:p>
    <w:p w14:paraId="1495A0FA" w14:textId="77777777" w:rsidR="00D0240D" w:rsidRDefault="00D0240D" w:rsidP="00D0240D">
      <w:pPr>
        <w:pStyle w:val="ListParagraph"/>
        <w:spacing w:after="0" w:line="240" w:lineRule="auto"/>
        <w:jc w:val="both"/>
        <w:rPr>
          <w:rFonts w:ascii="Arial" w:eastAsia="MS PGothic" w:hAnsi="Arial" w:cs="Times New Roman"/>
          <w:szCs w:val="24"/>
        </w:rPr>
      </w:pPr>
    </w:p>
    <w:p w14:paraId="67CA4F6F"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selection of equipment should respond to a range of sensory experiences, including movement, sound and touch, to provide an inclusive offering to the </w:t>
      </w:r>
      <w:r w:rsidR="00D0240D">
        <w:rPr>
          <w:rFonts w:ascii="Arial" w:eastAsia="MS PGothic" w:hAnsi="Arial" w:cs="Times New Roman"/>
          <w:szCs w:val="24"/>
        </w:rPr>
        <w:t>Biloela</w:t>
      </w:r>
      <w:r w:rsidRPr="0057341C">
        <w:rPr>
          <w:rFonts w:ascii="Arial" w:eastAsia="MS PGothic" w:hAnsi="Arial" w:cs="Times New Roman"/>
          <w:szCs w:val="24"/>
        </w:rPr>
        <w:t xml:space="preserve"> Community. </w:t>
      </w:r>
    </w:p>
    <w:p w14:paraId="5756517B" w14:textId="77777777" w:rsidR="00D0240D" w:rsidRDefault="00D0240D" w:rsidP="00D0240D">
      <w:pPr>
        <w:pStyle w:val="ListParagraph"/>
      </w:pPr>
    </w:p>
    <w:p w14:paraId="268EBDE1"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Focus on high value waterplay features, of various scales and age groups, to maximise the value of the space while aligning to budget. </w:t>
      </w:r>
    </w:p>
    <w:p w14:paraId="4D171DBB" w14:textId="77777777" w:rsidR="00D0240D" w:rsidRDefault="00D0240D" w:rsidP="00D0240D">
      <w:pPr>
        <w:pStyle w:val="ListParagraph"/>
      </w:pPr>
    </w:p>
    <w:p w14:paraId="2E0FA96B"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arrangement and design of the equipment must cater for age groups from pre-walking toddlers to 12-year-old children, to be zoned by age groups, with a progression from smaller age groups to older. However, access for all, regardless of age, gender and ability must be demonstrated. </w:t>
      </w:r>
    </w:p>
    <w:p w14:paraId="29E32864" w14:textId="77777777" w:rsidR="00D0240D" w:rsidRDefault="00D0240D" w:rsidP="00D0240D">
      <w:pPr>
        <w:pStyle w:val="ListParagraph"/>
      </w:pPr>
    </w:p>
    <w:p w14:paraId="3C8C64D3"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inclusion of some interchangeable equipment is preferred, noting larger equipment such as tip buckets and spray hoops are not interchangeable, but can still be included in the project. </w:t>
      </w:r>
    </w:p>
    <w:p w14:paraId="7104CC30" w14:textId="77777777" w:rsidR="00D0240D" w:rsidRDefault="00D0240D" w:rsidP="00D0240D">
      <w:pPr>
        <w:pStyle w:val="ListParagraph"/>
      </w:pPr>
    </w:p>
    <w:p w14:paraId="44065424" w14:textId="29F67944" w:rsidR="007B6CC7" w:rsidRDefault="007B6CC7" w:rsidP="0057341C">
      <w:pPr>
        <w:pStyle w:val="ListParagraph"/>
        <w:numPr>
          <w:ilvl w:val="0"/>
          <w:numId w:val="39"/>
        </w:numPr>
        <w:spacing w:after="0" w:line="240" w:lineRule="auto"/>
        <w:jc w:val="both"/>
        <w:rPr>
          <w:rFonts w:ascii="Arial" w:eastAsia="MS PGothic" w:hAnsi="Arial" w:cs="Times New Roman"/>
          <w:szCs w:val="24"/>
        </w:rPr>
      </w:pPr>
      <w:r>
        <w:rPr>
          <w:rFonts w:ascii="Arial" w:eastAsia="MS PGothic" w:hAnsi="Arial" w:cs="Times New Roman"/>
          <w:szCs w:val="24"/>
        </w:rPr>
        <w:t>Design and equipment selection should take resistance to vandalism into account to maximise the vandal proof rating of the facility</w:t>
      </w:r>
    </w:p>
    <w:p w14:paraId="41D6C577" w14:textId="77777777" w:rsidR="007B6CC7" w:rsidRPr="007B6CC7" w:rsidRDefault="007B6CC7" w:rsidP="007B6CC7">
      <w:pPr>
        <w:pStyle w:val="ListParagraph"/>
        <w:rPr>
          <w:rFonts w:ascii="Arial" w:eastAsia="MS PGothic" w:hAnsi="Arial" w:cs="Times New Roman"/>
          <w:szCs w:val="24"/>
        </w:rPr>
      </w:pPr>
    </w:p>
    <w:p w14:paraId="2DB0B325" w14:textId="2E711A2F" w:rsidR="00D0240D" w:rsidRDefault="00D0240D" w:rsidP="0057341C">
      <w:pPr>
        <w:pStyle w:val="ListParagraph"/>
        <w:numPr>
          <w:ilvl w:val="0"/>
          <w:numId w:val="39"/>
        </w:numPr>
        <w:spacing w:after="0" w:line="240" w:lineRule="auto"/>
        <w:jc w:val="both"/>
        <w:rPr>
          <w:rFonts w:ascii="Arial" w:eastAsia="MS PGothic" w:hAnsi="Arial" w:cs="Times New Roman"/>
          <w:szCs w:val="24"/>
        </w:rPr>
      </w:pPr>
      <w:r>
        <w:rPr>
          <w:rFonts w:ascii="Arial" w:eastAsia="MS PGothic" w:hAnsi="Arial" w:cs="Times New Roman"/>
          <w:szCs w:val="24"/>
        </w:rPr>
        <w:t>Design</w:t>
      </w:r>
      <w:r w:rsidR="0057341C" w:rsidRPr="0057341C">
        <w:rPr>
          <w:rFonts w:ascii="Arial" w:eastAsia="MS PGothic" w:hAnsi="Arial" w:cs="Times New Roman"/>
          <w:szCs w:val="24"/>
        </w:rPr>
        <w:t xml:space="preserve"> should include a manifold and control system away from the splashpad</w:t>
      </w:r>
      <w:r w:rsidR="007967F8">
        <w:rPr>
          <w:rFonts w:ascii="Arial" w:eastAsia="MS PGothic" w:hAnsi="Arial" w:cs="Times New Roman"/>
          <w:szCs w:val="24"/>
        </w:rPr>
        <w:t xml:space="preserve"> (but to be integrated </w:t>
      </w:r>
      <w:proofErr w:type="gramStart"/>
      <w:r w:rsidR="007967F8">
        <w:rPr>
          <w:rFonts w:ascii="Arial" w:eastAsia="MS PGothic" w:hAnsi="Arial" w:cs="Times New Roman"/>
          <w:szCs w:val="24"/>
        </w:rPr>
        <w:t>in to</w:t>
      </w:r>
      <w:proofErr w:type="gramEnd"/>
      <w:r w:rsidR="007967F8">
        <w:rPr>
          <w:rFonts w:ascii="Arial" w:eastAsia="MS PGothic" w:hAnsi="Arial" w:cs="Times New Roman"/>
          <w:szCs w:val="24"/>
        </w:rPr>
        <w:t xml:space="preserve"> the change rooms building)</w:t>
      </w:r>
      <w:r w:rsidR="0057341C" w:rsidRPr="0057341C">
        <w:rPr>
          <w:rFonts w:ascii="Arial" w:eastAsia="MS PGothic" w:hAnsi="Arial" w:cs="Times New Roman"/>
          <w:szCs w:val="24"/>
        </w:rPr>
        <w:t xml:space="preserve"> to be able to adjust the flow of each play item</w:t>
      </w:r>
      <w:r>
        <w:rPr>
          <w:rFonts w:ascii="Arial" w:eastAsia="MS PGothic" w:hAnsi="Arial" w:cs="Times New Roman"/>
          <w:szCs w:val="24"/>
        </w:rPr>
        <w:t xml:space="preserve"> and a timed manual activation method</w:t>
      </w:r>
      <w:r w:rsidR="0057341C" w:rsidRPr="0057341C">
        <w:rPr>
          <w:rFonts w:ascii="Arial" w:eastAsia="MS PGothic" w:hAnsi="Arial" w:cs="Times New Roman"/>
          <w:szCs w:val="24"/>
        </w:rPr>
        <w:t xml:space="preserve">. </w:t>
      </w:r>
    </w:p>
    <w:p w14:paraId="6ED54FCE" w14:textId="77777777" w:rsidR="00D0240D" w:rsidRDefault="00D0240D" w:rsidP="00D0240D">
      <w:pPr>
        <w:pStyle w:val="ListParagraph"/>
      </w:pPr>
    </w:p>
    <w:p w14:paraId="70675436"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Ensure the design will not impact on current tree protection and root zones within the area. </w:t>
      </w:r>
    </w:p>
    <w:p w14:paraId="4716930E" w14:textId="77777777" w:rsidR="00D0240D" w:rsidRDefault="00D0240D" w:rsidP="00D0240D">
      <w:pPr>
        <w:pStyle w:val="ListParagraph"/>
      </w:pPr>
    </w:p>
    <w:p w14:paraId="015A159C"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Respondents are encouraged to provide value add solutions, and consideration to safe and appropriate floor surfaces (applied or tiled) to the splashpad floor, ensuring that all options are warranted, meet the required slip ratings for zero depth waterplay and are easily maintained. </w:t>
      </w:r>
    </w:p>
    <w:p w14:paraId="77FBC554" w14:textId="77777777" w:rsidR="00D0240D" w:rsidRDefault="00D0240D" w:rsidP="00D0240D">
      <w:pPr>
        <w:pStyle w:val="ListParagraph"/>
      </w:pPr>
    </w:p>
    <w:p w14:paraId="7398FF9D"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Landscaping around the new facilities, including hard surfaces, retaining </w:t>
      </w:r>
      <w:proofErr w:type="gramStart"/>
      <w:r w:rsidRPr="0057341C">
        <w:rPr>
          <w:rFonts w:ascii="Arial" w:eastAsia="MS PGothic" w:hAnsi="Arial" w:cs="Times New Roman"/>
          <w:szCs w:val="24"/>
        </w:rPr>
        <w:t>walls</w:t>
      </w:r>
      <w:proofErr w:type="gramEnd"/>
      <w:r w:rsidRPr="0057341C">
        <w:rPr>
          <w:rFonts w:ascii="Arial" w:eastAsia="MS PGothic" w:hAnsi="Arial" w:cs="Times New Roman"/>
          <w:szCs w:val="24"/>
        </w:rPr>
        <w:t xml:space="preserve"> if necessary, retention of trees where practical and planting of new trees and other vegetation for a considered and consistent theme outcome. </w:t>
      </w:r>
    </w:p>
    <w:p w14:paraId="4F931196" w14:textId="77777777" w:rsidR="00D0240D" w:rsidRDefault="00D0240D" w:rsidP="00D0240D">
      <w:pPr>
        <w:pStyle w:val="ListParagraph"/>
      </w:pPr>
    </w:p>
    <w:p w14:paraId="5D7FA543" w14:textId="153B2F6E" w:rsidR="00433B3B"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Please provide costs for supply and installation of a new shade structure in the final design. </w:t>
      </w:r>
    </w:p>
    <w:p w14:paraId="4F9A2688" w14:textId="77777777" w:rsidR="00433B3B" w:rsidRDefault="00433B3B" w:rsidP="00433B3B">
      <w:pPr>
        <w:spacing w:after="0" w:line="240" w:lineRule="auto"/>
        <w:jc w:val="both"/>
        <w:rPr>
          <w:rFonts w:ascii="Arial" w:eastAsia="MS PGothic" w:hAnsi="Arial" w:cs="Times New Roman"/>
          <w:szCs w:val="24"/>
        </w:rPr>
      </w:pPr>
    </w:p>
    <w:p w14:paraId="5C254B0F" w14:textId="77777777" w:rsidR="00433B3B" w:rsidRPr="009034F3" w:rsidRDefault="0057341C"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Sustainability and Maintenance </w:t>
      </w:r>
    </w:p>
    <w:p w14:paraId="068EA26D" w14:textId="77777777" w:rsidR="00433B3B" w:rsidRDefault="00433B3B" w:rsidP="00433B3B">
      <w:pPr>
        <w:spacing w:after="0" w:line="240" w:lineRule="auto"/>
        <w:jc w:val="both"/>
        <w:rPr>
          <w:rFonts w:ascii="Arial" w:eastAsia="MS PGothic" w:hAnsi="Arial" w:cs="Times New Roman"/>
          <w:szCs w:val="24"/>
        </w:rPr>
      </w:pPr>
    </w:p>
    <w:p w14:paraId="0F927E6C" w14:textId="77777777" w:rsidR="00433B3B" w:rsidRDefault="0057341C" w:rsidP="00433B3B">
      <w:pPr>
        <w:pStyle w:val="ListParagraph"/>
        <w:numPr>
          <w:ilvl w:val="0"/>
          <w:numId w:val="40"/>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Consider the environment and ongoing service costs and maintenance of the asset. </w:t>
      </w:r>
    </w:p>
    <w:p w14:paraId="234E07FF" w14:textId="77777777" w:rsidR="00433B3B" w:rsidRDefault="00433B3B" w:rsidP="00433B3B">
      <w:pPr>
        <w:pStyle w:val="ListParagraph"/>
        <w:spacing w:after="0" w:line="240" w:lineRule="auto"/>
        <w:jc w:val="both"/>
        <w:rPr>
          <w:rFonts w:ascii="Arial" w:eastAsia="MS PGothic" w:hAnsi="Arial" w:cs="Times New Roman"/>
          <w:szCs w:val="24"/>
        </w:rPr>
      </w:pPr>
    </w:p>
    <w:p w14:paraId="44EAE0B7" w14:textId="77777777" w:rsidR="00433B3B" w:rsidRDefault="0057341C" w:rsidP="00433B3B">
      <w:pPr>
        <w:pStyle w:val="ListParagraph"/>
        <w:numPr>
          <w:ilvl w:val="0"/>
          <w:numId w:val="40"/>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Ecologically Sustainable Development (ESD) principles, including but not limited to passive design, low carbon material selection, energy efficiency, water use and waste management. </w:t>
      </w:r>
    </w:p>
    <w:p w14:paraId="01BBACB1" w14:textId="77777777" w:rsidR="00433B3B" w:rsidRPr="00433B3B" w:rsidRDefault="00433B3B" w:rsidP="00433B3B">
      <w:pPr>
        <w:pStyle w:val="ListParagraph"/>
        <w:rPr>
          <w:rFonts w:ascii="Arial" w:eastAsia="MS PGothic" w:hAnsi="Arial" w:cs="Times New Roman"/>
          <w:szCs w:val="24"/>
        </w:rPr>
      </w:pPr>
    </w:p>
    <w:p w14:paraId="508815FC" w14:textId="77777777" w:rsidR="00433B3B" w:rsidRPr="009034F3" w:rsidRDefault="0057341C"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Value </w:t>
      </w:r>
    </w:p>
    <w:p w14:paraId="5F5F5407" w14:textId="77777777" w:rsidR="00433B3B" w:rsidRDefault="00433B3B" w:rsidP="00433B3B">
      <w:pPr>
        <w:spacing w:after="0" w:line="240" w:lineRule="auto"/>
        <w:jc w:val="both"/>
        <w:rPr>
          <w:rFonts w:ascii="Arial" w:eastAsia="MS PGothic" w:hAnsi="Arial" w:cs="Times New Roman"/>
          <w:szCs w:val="24"/>
        </w:rPr>
      </w:pPr>
    </w:p>
    <w:p w14:paraId="2C852AE1" w14:textId="724AD3AE" w:rsidR="00B153EA" w:rsidRDefault="0057341C"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Cost effective proprietary materials and equipment where possible, achieving best value for the advised Project Budget.</w:t>
      </w:r>
    </w:p>
    <w:p w14:paraId="17232D45" w14:textId="3BB89BDE" w:rsidR="00433B3B" w:rsidRDefault="00433B3B" w:rsidP="00433B3B">
      <w:pPr>
        <w:pStyle w:val="ListParagraph"/>
        <w:spacing w:after="0" w:line="240" w:lineRule="auto"/>
        <w:jc w:val="both"/>
        <w:rPr>
          <w:rFonts w:ascii="Arial" w:eastAsia="MS PGothic" w:hAnsi="Arial" w:cs="Times New Roman"/>
          <w:szCs w:val="24"/>
        </w:rPr>
      </w:pPr>
    </w:p>
    <w:p w14:paraId="6E5B32CC" w14:textId="77777777" w:rsidR="00433B3B" w:rsidRDefault="00433B3B" w:rsidP="00433B3B">
      <w:pPr>
        <w:spacing w:after="0" w:line="240" w:lineRule="auto"/>
        <w:jc w:val="both"/>
        <w:rPr>
          <w:rFonts w:ascii="Arial" w:eastAsia="MS PGothic" w:hAnsi="Arial" w:cs="Times New Roman"/>
          <w:i/>
          <w:iCs/>
          <w:szCs w:val="24"/>
        </w:rPr>
      </w:pPr>
    </w:p>
    <w:p w14:paraId="0DFCF35D" w14:textId="4DE892F9"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Site Planning and Investigations </w:t>
      </w:r>
    </w:p>
    <w:p w14:paraId="714B1A40" w14:textId="77777777" w:rsidR="00433B3B" w:rsidRDefault="00433B3B" w:rsidP="00B153EA">
      <w:pPr>
        <w:spacing w:after="0" w:line="240" w:lineRule="auto"/>
        <w:jc w:val="both"/>
        <w:rPr>
          <w:rFonts w:ascii="Arial" w:eastAsia="MS PGothic" w:hAnsi="Arial" w:cs="Times New Roman"/>
          <w:szCs w:val="24"/>
        </w:rPr>
      </w:pPr>
    </w:p>
    <w:p w14:paraId="17D3E020"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Pr>
          <w:rFonts w:ascii="Arial" w:eastAsia="MS PGothic" w:hAnsi="Arial" w:cs="Times New Roman"/>
          <w:szCs w:val="24"/>
        </w:rPr>
        <w:t>Construction is to be undertaken a</w:t>
      </w:r>
      <w:r w:rsidRPr="00433B3B">
        <w:rPr>
          <w:rFonts w:ascii="Arial" w:eastAsia="MS PGothic" w:hAnsi="Arial" w:cs="Times New Roman"/>
          <w:szCs w:val="24"/>
        </w:rPr>
        <w:t xml:space="preserve">llowing the </w:t>
      </w:r>
      <w:r>
        <w:rPr>
          <w:rFonts w:ascii="Arial" w:eastAsia="MS PGothic" w:hAnsi="Arial" w:cs="Times New Roman"/>
          <w:szCs w:val="24"/>
        </w:rPr>
        <w:t>park</w:t>
      </w:r>
      <w:r w:rsidRPr="00433B3B">
        <w:rPr>
          <w:rFonts w:ascii="Arial" w:eastAsia="MS PGothic" w:hAnsi="Arial" w:cs="Times New Roman"/>
          <w:szCs w:val="24"/>
        </w:rPr>
        <w:t xml:space="preserve"> to remain open throughout the period of works, with the construction </w:t>
      </w:r>
      <w:proofErr w:type="spellStart"/>
      <w:r w:rsidRPr="00433B3B">
        <w:rPr>
          <w:rFonts w:ascii="Arial" w:eastAsia="MS PGothic" w:hAnsi="Arial" w:cs="Times New Roman"/>
          <w:szCs w:val="24"/>
        </w:rPr>
        <w:t>workzone</w:t>
      </w:r>
      <w:proofErr w:type="spellEnd"/>
      <w:r w:rsidRPr="00433B3B">
        <w:rPr>
          <w:rFonts w:ascii="Arial" w:eastAsia="MS PGothic" w:hAnsi="Arial" w:cs="Times New Roman"/>
          <w:szCs w:val="24"/>
        </w:rPr>
        <w:t xml:space="preserve"> isolated from the public with temporary fencing, appropriate hoardings etc. </w:t>
      </w:r>
    </w:p>
    <w:p w14:paraId="32E15E3E" w14:textId="77777777" w:rsidR="00433B3B" w:rsidRDefault="00433B3B" w:rsidP="00433B3B">
      <w:pPr>
        <w:pStyle w:val="ListParagraph"/>
        <w:spacing w:after="0" w:line="240" w:lineRule="auto"/>
        <w:jc w:val="both"/>
        <w:rPr>
          <w:rFonts w:ascii="Arial" w:eastAsia="MS PGothic" w:hAnsi="Arial" w:cs="Times New Roman"/>
          <w:szCs w:val="24"/>
        </w:rPr>
      </w:pPr>
    </w:p>
    <w:p w14:paraId="325B0905"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Respondents are required to confirm site suitability undertake site investigations prior to submission of tenders. </w:t>
      </w:r>
    </w:p>
    <w:p w14:paraId="6975CF98" w14:textId="77777777" w:rsidR="00433B3B" w:rsidRDefault="00433B3B" w:rsidP="00433B3B">
      <w:pPr>
        <w:pStyle w:val="ListParagraph"/>
      </w:pPr>
    </w:p>
    <w:p w14:paraId="7FD8F3A9"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Respondents are to include all costs, including but not limited to geotechnical investigations and site establishment costs. </w:t>
      </w:r>
    </w:p>
    <w:p w14:paraId="41088DC9" w14:textId="77777777" w:rsidR="00433B3B" w:rsidRDefault="00433B3B" w:rsidP="00433B3B">
      <w:pPr>
        <w:pStyle w:val="ListParagraph"/>
      </w:pPr>
    </w:p>
    <w:p w14:paraId="7C6C684B"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Include a site management plan, outlining fencing, access, deliveries, site infrastructure, ablutions, erosion control and environmental management. </w:t>
      </w:r>
    </w:p>
    <w:p w14:paraId="65E9EE85" w14:textId="77777777" w:rsidR="00433B3B" w:rsidRPr="00433B3B" w:rsidRDefault="00433B3B" w:rsidP="00433B3B">
      <w:pPr>
        <w:pStyle w:val="ListParagraph"/>
        <w:rPr>
          <w:rFonts w:ascii="Arial" w:eastAsia="MS PGothic" w:hAnsi="Arial" w:cs="Times New Roman"/>
          <w:szCs w:val="24"/>
        </w:rPr>
      </w:pPr>
    </w:p>
    <w:p w14:paraId="1912FD48" w14:textId="77BC0A61"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lastRenderedPageBreak/>
        <w:t xml:space="preserve">Site Conditions and Gradients </w:t>
      </w:r>
    </w:p>
    <w:p w14:paraId="6A3D205F" w14:textId="77777777" w:rsidR="00433B3B" w:rsidRDefault="00433B3B" w:rsidP="00433B3B">
      <w:pPr>
        <w:spacing w:after="0" w:line="240" w:lineRule="auto"/>
        <w:jc w:val="both"/>
        <w:rPr>
          <w:rFonts w:ascii="Arial" w:eastAsia="MS PGothic" w:hAnsi="Arial" w:cs="Times New Roman"/>
          <w:szCs w:val="24"/>
        </w:rPr>
      </w:pPr>
    </w:p>
    <w:p w14:paraId="7FB72565" w14:textId="77777777" w:rsidR="00433B3B" w:rsidRPr="007967F8" w:rsidRDefault="00433B3B" w:rsidP="00433B3B">
      <w:pPr>
        <w:pStyle w:val="ListParagraph"/>
        <w:numPr>
          <w:ilvl w:val="0"/>
          <w:numId w:val="42"/>
        </w:numPr>
        <w:spacing w:after="0" w:line="240" w:lineRule="auto"/>
        <w:jc w:val="both"/>
        <w:rPr>
          <w:rFonts w:ascii="Arial" w:eastAsia="MS PGothic" w:hAnsi="Arial" w:cs="Times New Roman"/>
          <w:szCs w:val="24"/>
        </w:rPr>
      </w:pPr>
      <w:r w:rsidRPr="007967F8">
        <w:rPr>
          <w:rFonts w:ascii="Arial" w:eastAsia="MS PGothic" w:hAnsi="Arial" w:cs="Times New Roman"/>
          <w:szCs w:val="24"/>
        </w:rPr>
        <w:t xml:space="preserve">All designs must respond to existing site conditions, levels and gradients. Site must not be assumed to be level. A site contour and feature survey has been provided with the Tender Documents. </w:t>
      </w:r>
    </w:p>
    <w:p w14:paraId="417397D2" w14:textId="77777777" w:rsidR="00433B3B" w:rsidRDefault="00433B3B" w:rsidP="00433B3B">
      <w:pPr>
        <w:pStyle w:val="ListParagraph"/>
        <w:spacing w:after="0" w:line="240" w:lineRule="auto"/>
        <w:jc w:val="both"/>
        <w:rPr>
          <w:rFonts w:ascii="Arial" w:eastAsia="MS PGothic" w:hAnsi="Arial" w:cs="Times New Roman"/>
          <w:szCs w:val="24"/>
        </w:rPr>
      </w:pPr>
    </w:p>
    <w:p w14:paraId="1EED06BC" w14:textId="2973DAE3"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Geotechnical Report </w:t>
      </w:r>
    </w:p>
    <w:p w14:paraId="76CE1E34" w14:textId="77777777" w:rsidR="00433B3B" w:rsidRDefault="00433B3B" w:rsidP="00433B3B">
      <w:pPr>
        <w:pStyle w:val="ListParagraph"/>
        <w:spacing w:after="0" w:line="240" w:lineRule="auto"/>
        <w:jc w:val="both"/>
        <w:rPr>
          <w:rFonts w:ascii="Arial" w:eastAsia="MS PGothic" w:hAnsi="Arial" w:cs="Times New Roman"/>
          <w:szCs w:val="24"/>
        </w:rPr>
      </w:pPr>
    </w:p>
    <w:p w14:paraId="457A37E8" w14:textId="49AFC2B9" w:rsidR="00433B3B" w:rsidRDefault="00433B3B" w:rsidP="00433B3B">
      <w:pPr>
        <w:pStyle w:val="ListParagraph"/>
        <w:numPr>
          <w:ilvl w:val="0"/>
          <w:numId w:val="42"/>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A geotechnical investigation has been undertaken recently </w:t>
      </w:r>
      <w:proofErr w:type="gramStart"/>
      <w:r w:rsidRPr="00433B3B">
        <w:rPr>
          <w:rFonts w:ascii="Arial" w:eastAsia="MS PGothic" w:hAnsi="Arial" w:cs="Times New Roman"/>
          <w:szCs w:val="24"/>
        </w:rPr>
        <w:t>in close proximity to</w:t>
      </w:r>
      <w:proofErr w:type="gramEnd"/>
      <w:r w:rsidRPr="00433B3B">
        <w:rPr>
          <w:rFonts w:ascii="Arial" w:eastAsia="MS PGothic" w:hAnsi="Arial" w:cs="Times New Roman"/>
          <w:szCs w:val="24"/>
        </w:rPr>
        <w:t xml:space="preserve"> the proposed Splash Park site. This is included with the Tender Documents for information only and to inform preliminary concept designs. The successful tenderer will be required to undertake their own geotechnical testing at the Splash Park location as part of the detailed design.</w:t>
      </w:r>
    </w:p>
    <w:p w14:paraId="4B36A019" w14:textId="77777777" w:rsidR="00433B3B" w:rsidRDefault="00433B3B" w:rsidP="00433B3B">
      <w:pPr>
        <w:spacing w:after="0" w:line="240" w:lineRule="auto"/>
        <w:jc w:val="both"/>
        <w:rPr>
          <w:rFonts w:ascii="Arial" w:eastAsia="MS PGothic" w:hAnsi="Arial" w:cs="Times New Roman"/>
          <w:i/>
          <w:iCs/>
          <w:szCs w:val="24"/>
        </w:rPr>
      </w:pPr>
    </w:p>
    <w:p w14:paraId="25D0A44B" w14:textId="375124DD"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Asbestos Management Plan </w:t>
      </w:r>
    </w:p>
    <w:p w14:paraId="503B8C70" w14:textId="77777777" w:rsidR="00433B3B" w:rsidRDefault="00433B3B" w:rsidP="00433B3B">
      <w:pPr>
        <w:pStyle w:val="ListParagraph"/>
        <w:spacing w:after="0" w:line="240" w:lineRule="auto"/>
        <w:jc w:val="both"/>
        <w:rPr>
          <w:rFonts w:ascii="Arial" w:eastAsia="MS PGothic" w:hAnsi="Arial" w:cs="Times New Roman"/>
          <w:szCs w:val="24"/>
        </w:rPr>
      </w:pPr>
    </w:p>
    <w:p w14:paraId="29F48CF7" w14:textId="3BE2AFBC" w:rsidR="00433B3B" w:rsidRPr="00960466" w:rsidRDefault="00433B3B" w:rsidP="00433B3B">
      <w:pPr>
        <w:pStyle w:val="ListParagraph"/>
        <w:numPr>
          <w:ilvl w:val="0"/>
          <w:numId w:val="42"/>
        </w:numPr>
        <w:spacing w:after="0" w:line="240" w:lineRule="auto"/>
        <w:jc w:val="both"/>
        <w:rPr>
          <w:rFonts w:ascii="Arial" w:eastAsia="MS PGothic" w:hAnsi="Arial" w:cs="Times New Roman"/>
          <w:szCs w:val="24"/>
        </w:rPr>
      </w:pPr>
      <w:r w:rsidRPr="00960466">
        <w:rPr>
          <w:rFonts w:ascii="Arial" w:eastAsia="MS PGothic" w:hAnsi="Arial" w:cs="Times New Roman"/>
          <w:szCs w:val="24"/>
        </w:rPr>
        <w:t>An Asbestos Management Plan has been generated for the Splash Park site.  This plan has been</w:t>
      </w:r>
      <w:r w:rsidR="00960466" w:rsidRPr="00960466">
        <w:rPr>
          <w:rFonts w:ascii="Arial" w:eastAsia="MS PGothic" w:hAnsi="Arial" w:cs="Times New Roman"/>
          <w:szCs w:val="24"/>
        </w:rPr>
        <w:t xml:space="preserve"> included with the Tender Documents and all requirements are to be met during the design and construction phases of the project.</w:t>
      </w:r>
    </w:p>
    <w:p w14:paraId="5232252D" w14:textId="77777777" w:rsidR="00B153EA" w:rsidRDefault="00B153EA" w:rsidP="00B153EA">
      <w:pPr>
        <w:spacing w:after="0" w:line="240" w:lineRule="auto"/>
        <w:jc w:val="both"/>
        <w:rPr>
          <w:rFonts w:ascii="Arial" w:eastAsia="MS PGothic" w:hAnsi="Arial" w:cs="Times New Roman"/>
          <w:szCs w:val="24"/>
        </w:rPr>
      </w:pPr>
    </w:p>
    <w:p w14:paraId="47EDFD77" w14:textId="574F727A" w:rsidR="00960466" w:rsidRPr="00C86DBF" w:rsidRDefault="00960466" w:rsidP="00960466">
      <w:pPr>
        <w:keepNext/>
        <w:keepLines/>
        <w:spacing w:before="120" w:after="120" w:line="240" w:lineRule="auto"/>
        <w:outlineLvl w:val="0"/>
        <w:rPr>
          <w:rFonts w:ascii="Arial" w:eastAsia="HGSoeiKakugothicUB" w:hAnsi="Arial" w:cs="Times New Roman"/>
          <w:b/>
          <w:bCs/>
          <w:smallCaps/>
          <w:color w:val="000000"/>
          <w:sz w:val="24"/>
          <w:szCs w:val="32"/>
        </w:rPr>
      </w:pPr>
      <w:bookmarkStart w:id="14" w:name="_Toc187233883"/>
      <w:r>
        <w:rPr>
          <w:rFonts w:ascii="Arial" w:eastAsia="HGSoeiKakugothicUB" w:hAnsi="Arial" w:cs="Times New Roman"/>
          <w:b/>
          <w:bCs/>
          <w:smallCaps/>
          <w:color w:val="000000"/>
          <w:sz w:val="24"/>
          <w:szCs w:val="32"/>
        </w:rPr>
        <w:t>Construction</w:t>
      </w:r>
      <w:bookmarkEnd w:id="14"/>
    </w:p>
    <w:p w14:paraId="320B5217" w14:textId="77777777" w:rsidR="00960466" w:rsidRDefault="00960466" w:rsidP="00B153EA">
      <w:pPr>
        <w:spacing w:after="0" w:line="240" w:lineRule="auto"/>
        <w:jc w:val="both"/>
        <w:rPr>
          <w:rFonts w:ascii="Arial" w:eastAsia="MS PGothic" w:hAnsi="Arial" w:cs="Times New Roman"/>
          <w:szCs w:val="24"/>
        </w:rPr>
      </w:pPr>
    </w:p>
    <w:p w14:paraId="1540E98D" w14:textId="4E8CD70D" w:rsidR="00960466" w:rsidRPr="009034F3" w:rsidRDefault="00960466"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Critical witness</w:t>
      </w:r>
      <w:r w:rsidR="001E0BC7" w:rsidRPr="009034F3">
        <w:rPr>
          <w:rFonts w:ascii="Arial" w:eastAsia="MS PGothic" w:hAnsi="Arial" w:cs="Times New Roman"/>
          <w:b/>
          <w:szCs w:val="20"/>
        </w:rPr>
        <w:t>/hold</w:t>
      </w:r>
      <w:r w:rsidRPr="009034F3">
        <w:rPr>
          <w:rFonts w:ascii="Arial" w:eastAsia="MS PGothic" w:hAnsi="Arial" w:cs="Times New Roman"/>
          <w:b/>
          <w:szCs w:val="20"/>
        </w:rPr>
        <w:t xml:space="preserve"> points </w:t>
      </w:r>
    </w:p>
    <w:p w14:paraId="6E3361B7" w14:textId="77777777" w:rsidR="00960466" w:rsidRDefault="00960466" w:rsidP="00B153EA">
      <w:pPr>
        <w:spacing w:after="0" w:line="240" w:lineRule="auto"/>
        <w:jc w:val="both"/>
        <w:rPr>
          <w:rFonts w:ascii="Arial" w:eastAsia="MS PGothic" w:hAnsi="Arial" w:cs="Times New Roman"/>
          <w:szCs w:val="24"/>
        </w:rPr>
      </w:pPr>
    </w:p>
    <w:p w14:paraId="05BCADBB" w14:textId="140026DB" w:rsidR="00B153EA" w:rsidRDefault="00960466" w:rsidP="00B153EA">
      <w:pPr>
        <w:spacing w:after="0" w:line="240" w:lineRule="auto"/>
        <w:jc w:val="both"/>
        <w:rPr>
          <w:rFonts w:ascii="Arial" w:eastAsia="MS PGothic" w:hAnsi="Arial" w:cs="Times New Roman"/>
          <w:szCs w:val="24"/>
        </w:rPr>
      </w:pPr>
      <w:r w:rsidRPr="00960466">
        <w:rPr>
          <w:rFonts w:ascii="Arial" w:eastAsia="MS PGothic" w:hAnsi="Arial" w:cs="Times New Roman"/>
          <w:szCs w:val="24"/>
        </w:rPr>
        <w:t>The contractor shall give the Council’s Representative no less than two (2) business days’ notice for inspections to be conducted on site at the following witness</w:t>
      </w:r>
      <w:r w:rsidR="001E0BC7">
        <w:rPr>
          <w:rFonts w:ascii="Arial" w:eastAsia="MS PGothic" w:hAnsi="Arial" w:cs="Times New Roman"/>
          <w:szCs w:val="24"/>
        </w:rPr>
        <w:t>/hold</w:t>
      </w:r>
      <w:r w:rsidRPr="00960466">
        <w:rPr>
          <w:rFonts w:ascii="Arial" w:eastAsia="MS PGothic" w:hAnsi="Arial" w:cs="Times New Roman"/>
          <w:szCs w:val="24"/>
        </w:rPr>
        <w:t xml:space="preserve"> points –</w:t>
      </w:r>
    </w:p>
    <w:p w14:paraId="4ACD0799" w14:textId="77777777" w:rsidR="00960466" w:rsidRDefault="00960466" w:rsidP="00B153EA">
      <w:pPr>
        <w:spacing w:after="0" w:line="240" w:lineRule="auto"/>
        <w:jc w:val="both"/>
        <w:rPr>
          <w:rFonts w:ascii="Arial" w:eastAsia="MS PGothic" w:hAnsi="Arial" w:cs="Times New Roman"/>
          <w:szCs w:val="24"/>
        </w:rPr>
      </w:pPr>
    </w:p>
    <w:tbl>
      <w:tblPr>
        <w:tblStyle w:val="TableGrid"/>
        <w:tblW w:w="0" w:type="auto"/>
        <w:tblLook w:val="04A0" w:firstRow="1" w:lastRow="0" w:firstColumn="1" w:lastColumn="0" w:noHBand="0" w:noVBand="1"/>
      </w:tblPr>
      <w:tblGrid>
        <w:gridCol w:w="4505"/>
        <w:gridCol w:w="4505"/>
      </w:tblGrid>
      <w:tr w:rsidR="00960466" w14:paraId="110BFD9C" w14:textId="77777777" w:rsidTr="00960466">
        <w:tc>
          <w:tcPr>
            <w:tcW w:w="4505" w:type="dxa"/>
            <w:shd w:val="clear" w:color="auto" w:fill="156082" w:themeFill="accent1"/>
          </w:tcPr>
          <w:p w14:paraId="28018115" w14:textId="1159155E" w:rsidR="00960466" w:rsidRPr="00960466" w:rsidRDefault="00960466" w:rsidP="00B153EA">
            <w:pPr>
              <w:jc w:val="both"/>
              <w:rPr>
                <w:rFonts w:ascii="Arial" w:eastAsia="MS PGothic" w:hAnsi="Arial"/>
                <w:b/>
                <w:bCs/>
                <w:color w:val="FFFFFF" w:themeColor="background1"/>
                <w:sz w:val="22"/>
                <w:szCs w:val="22"/>
              </w:rPr>
            </w:pPr>
            <w:r w:rsidRPr="00960466">
              <w:rPr>
                <w:rFonts w:ascii="Arial" w:eastAsia="MS PGothic" w:hAnsi="Arial"/>
                <w:b/>
                <w:bCs/>
                <w:color w:val="FFFFFF" w:themeColor="background1"/>
                <w:sz w:val="22"/>
                <w:szCs w:val="22"/>
              </w:rPr>
              <w:t>Component</w:t>
            </w:r>
          </w:p>
        </w:tc>
        <w:tc>
          <w:tcPr>
            <w:tcW w:w="4505" w:type="dxa"/>
            <w:shd w:val="clear" w:color="auto" w:fill="156082" w:themeFill="accent1"/>
          </w:tcPr>
          <w:p w14:paraId="5CC1C769" w14:textId="02B7FB64" w:rsidR="00960466" w:rsidRPr="00960466" w:rsidRDefault="00960466" w:rsidP="00B153EA">
            <w:pPr>
              <w:jc w:val="both"/>
              <w:rPr>
                <w:rFonts w:ascii="Arial" w:eastAsia="MS PGothic" w:hAnsi="Arial"/>
                <w:b/>
                <w:bCs/>
                <w:color w:val="FFFFFF" w:themeColor="background1"/>
                <w:sz w:val="22"/>
                <w:szCs w:val="22"/>
              </w:rPr>
            </w:pPr>
            <w:r w:rsidRPr="00960466">
              <w:rPr>
                <w:rFonts w:ascii="Arial" w:eastAsia="MS PGothic" w:hAnsi="Arial"/>
                <w:b/>
                <w:bCs/>
                <w:color w:val="FFFFFF" w:themeColor="background1"/>
                <w:sz w:val="22"/>
                <w:szCs w:val="22"/>
              </w:rPr>
              <w:t>Witness</w:t>
            </w:r>
            <w:r w:rsidR="001E0BC7">
              <w:rPr>
                <w:rFonts w:ascii="Arial" w:eastAsia="MS PGothic" w:hAnsi="Arial"/>
                <w:b/>
                <w:bCs/>
                <w:color w:val="FFFFFF" w:themeColor="background1"/>
                <w:sz w:val="22"/>
                <w:szCs w:val="22"/>
              </w:rPr>
              <w:t>/hold</w:t>
            </w:r>
            <w:r w:rsidRPr="00960466">
              <w:rPr>
                <w:rFonts w:ascii="Arial" w:eastAsia="MS PGothic" w:hAnsi="Arial"/>
                <w:b/>
                <w:bCs/>
                <w:color w:val="FFFFFF" w:themeColor="background1"/>
                <w:sz w:val="22"/>
                <w:szCs w:val="22"/>
              </w:rPr>
              <w:t xml:space="preserve"> point contact</w:t>
            </w:r>
          </w:p>
        </w:tc>
      </w:tr>
      <w:tr w:rsidR="00960466" w14:paraId="1EC12DFB" w14:textId="77777777" w:rsidTr="00960466">
        <w:tc>
          <w:tcPr>
            <w:tcW w:w="4505" w:type="dxa"/>
          </w:tcPr>
          <w:p w14:paraId="140D03D2" w14:textId="06B1ADA9"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Dilapidation report</w:t>
            </w:r>
          </w:p>
        </w:tc>
        <w:tc>
          <w:tcPr>
            <w:tcW w:w="4505" w:type="dxa"/>
          </w:tcPr>
          <w:p w14:paraId="525840F7" w14:textId="71AF16E4"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r w:rsidR="00960466" w14:paraId="58AB7BDB" w14:textId="77777777" w:rsidTr="00960466">
        <w:tc>
          <w:tcPr>
            <w:tcW w:w="4505" w:type="dxa"/>
          </w:tcPr>
          <w:p w14:paraId="740DBF63" w14:textId="58F6D0B9"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Service locations (marked on site) including marking out of tree protection zones prior to any excavation works being undertaken</w:t>
            </w:r>
          </w:p>
        </w:tc>
        <w:tc>
          <w:tcPr>
            <w:tcW w:w="4505" w:type="dxa"/>
            <w:vAlign w:val="center"/>
          </w:tcPr>
          <w:p w14:paraId="4E742490" w14:textId="22B58C15" w:rsidR="00960466" w:rsidRPr="00960466" w:rsidRDefault="00960466" w:rsidP="00960466">
            <w:pPr>
              <w:rPr>
                <w:rFonts w:ascii="Arial" w:eastAsia="MS PGothic" w:hAnsi="Arial"/>
                <w:sz w:val="22"/>
                <w:szCs w:val="22"/>
              </w:rPr>
            </w:pPr>
            <w:r>
              <w:rPr>
                <w:rFonts w:ascii="Arial" w:eastAsia="MS PGothic" w:hAnsi="Arial"/>
                <w:sz w:val="22"/>
                <w:szCs w:val="22"/>
              </w:rPr>
              <w:t>Banana Shire Council Representative</w:t>
            </w:r>
          </w:p>
        </w:tc>
      </w:tr>
      <w:tr w:rsidR="00960466" w14:paraId="144FED55" w14:textId="77777777" w:rsidTr="00960466">
        <w:tc>
          <w:tcPr>
            <w:tcW w:w="4505" w:type="dxa"/>
          </w:tcPr>
          <w:p w14:paraId="45BB6EB4" w14:textId="24226D5B"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Splash Park layout onsite following excavation and preparation of Splash Park area by contractor</w:t>
            </w:r>
          </w:p>
        </w:tc>
        <w:tc>
          <w:tcPr>
            <w:tcW w:w="4505" w:type="dxa"/>
            <w:vAlign w:val="center"/>
          </w:tcPr>
          <w:p w14:paraId="4292C9AE" w14:textId="29CBC60A" w:rsidR="00960466" w:rsidRPr="00960466" w:rsidRDefault="00960466" w:rsidP="00960466">
            <w:pPr>
              <w:rPr>
                <w:rFonts w:ascii="Arial" w:eastAsia="MS PGothic" w:hAnsi="Arial"/>
                <w:sz w:val="22"/>
                <w:szCs w:val="22"/>
              </w:rPr>
            </w:pPr>
            <w:r>
              <w:rPr>
                <w:rFonts w:ascii="Arial" w:eastAsia="MS PGothic" w:hAnsi="Arial"/>
                <w:sz w:val="22"/>
                <w:szCs w:val="22"/>
              </w:rPr>
              <w:t>Banana Shire Council Representative</w:t>
            </w:r>
          </w:p>
        </w:tc>
      </w:tr>
      <w:tr w:rsidR="00960466" w14:paraId="7DC66114" w14:textId="77777777" w:rsidTr="00960466">
        <w:tc>
          <w:tcPr>
            <w:tcW w:w="4505" w:type="dxa"/>
          </w:tcPr>
          <w:p w14:paraId="5950968A" w14:textId="0F6DC5E5"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 xml:space="preserve">Concrete slab pre-pour </w:t>
            </w:r>
            <w:proofErr w:type="spellStart"/>
            <w:r w:rsidRPr="00960466">
              <w:rPr>
                <w:rFonts w:ascii="Arial" w:eastAsia="MS PGothic" w:hAnsi="Arial"/>
                <w:sz w:val="22"/>
                <w:szCs w:val="22"/>
              </w:rPr>
              <w:t>setout</w:t>
            </w:r>
            <w:proofErr w:type="spellEnd"/>
            <w:r w:rsidRPr="00960466">
              <w:rPr>
                <w:rFonts w:ascii="Arial" w:eastAsia="MS PGothic" w:hAnsi="Arial"/>
                <w:sz w:val="22"/>
                <w:szCs w:val="22"/>
              </w:rPr>
              <w:t xml:space="preserve"> inspection for Splash Park, </w:t>
            </w:r>
            <w:r>
              <w:rPr>
                <w:rFonts w:ascii="Arial" w:eastAsia="MS PGothic" w:hAnsi="Arial"/>
                <w:sz w:val="22"/>
                <w:szCs w:val="22"/>
              </w:rPr>
              <w:t xml:space="preserve">change rooms, </w:t>
            </w:r>
            <w:r w:rsidRPr="00960466">
              <w:rPr>
                <w:rFonts w:ascii="Arial" w:eastAsia="MS PGothic" w:hAnsi="Arial"/>
                <w:sz w:val="22"/>
                <w:szCs w:val="22"/>
              </w:rPr>
              <w:t>equipment shed and balance tank</w:t>
            </w:r>
          </w:p>
        </w:tc>
        <w:tc>
          <w:tcPr>
            <w:tcW w:w="4505" w:type="dxa"/>
            <w:vAlign w:val="center"/>
          </w:tcPr>
          <w:p w14:paraId="03AC22F9" w14:textId="09794142" w:rsidR="00960466" w:rsidRPr="00960466" w:rsidRDefault="00960466" w:rsidP="00960466">
            <w:pPr>
              <w:rPr>
                <w:rFonts w:ascii="Arial" w:eastAsia="MS PGothic" w:hAnsi="Arial"/>
                <w:sz w:val="22"/>
                <w:szCs w:val="22"/>
              </w:rPr>
            </w:pPr>
            <w:r>
              <w:rPr>
                <w:rFonts w:ascii="Arial" w:eastAsia="MS PGothic" w:hAnsi="Arial"/>
                <w:sz w:val="22"/>
                <w:szCs w:val="22"/>
              </w:rPr>
              <w:t>Banana Shire Council Representative</w:t>
            </w:r>
          </w:p>
        </w:tc>
      </w:tr>
      <w:tr w:rsidR="00960466" w14:paraId="6EF1F1C8" w14:textId="77777777" w:rsidTr="00960466">
        <w:tc>
          <w:tcPr>
            <w:tcW w:w="4505" w:type="dxa"/>
          </w:tcPr>
          <w:p w14:paraId="3E872611" w14:textId="54D89562"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Splash Park equipment set out</w:t>
            </w:r>
          </w:p>
        </w:tc>
        <w:tc>
          <w:tcPr>
            <w:tcW w:w="4505" w:type="dxa"/>
          </w:tcPr>
          <w:p w14:paraId="61CC1FEF" w14:textId="0BC9295E"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r w:rsidR="00960466" w14:paraId="3E1B909D" w14:textId="77777777" w:rsidTr="00960466">
        <w:tc>
          <w:tcPr>
            <w:tcW w:w="4505" w:type="dxa"/>
          </w:tcPr>
          <w:p w14:paraId="4F7C6688" w14:textId="4CF5DDF9"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Pressure test of new pipework</w:t>
            </w:r>
          </w:p>
        </w:tc>
        <w:tc>
          <w:tcPr>
            <w:tcW w:w="4505" w:type="dxa"/>
          </w:tcPr>
          <w:p w14:paraId="727643FF" w14:textId="3F44AAF4"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r w:rsidR="00960466" w14:paraId="0EF1D497" w14:textId="77777777" w:rsidTr="00960466">
        <w:trPr>
          <w:trHeight w:val="70"/>
        </w:trPr>
        <w:tc>
          <w:tcPr>
            <w:tcW w:w="4505" w:type="dxa"/>
          </w:tcPr>
          <w:p w14:paraId="09C3904E" w14:textId="25E3AF95"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Completed concrete works</w:t>
            </w:r>
          </w:p>
        </w:tc>
        <w:tc>
          <w:tcPr>
            <w:tcW w:w="4505" w:type="dxa"/>
          </w:tcPr>
          <w:p w14:paraId="2E83BCE1" w14:textId="485F2822"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bl>
    <w:p w14:paraId="1BB4496A" w14:textId="77777777" w:rsidR="00960466" w:rsidRDefault="00960466" w:rsidP="00B153EA">
      <w:pPr>
        <w:spacing w:after="0" w:line="240" w:lineRule="auto"/>
        <w:jc w:val="both"/>
        <w:rPr>
          <w:rFonts w:ascii="Arial" w:eastAsia="MS PGothic" w:hAnsi="Arial" w:cs="Times New Roman"/>
          <w:szCs w:val="24"/>
        </w:rPr>
      </w:pPr>
    </w:p>
    <w:p w14:paraId="415EDA0E" w14:textId="42156A5C" w:rsidR="00960466" w:rsidRPr="00960466" w:rsidRDefault="00960466" w:rsidP="00960466">
      <w:pPr>
        <w:spacing w:after="0" w:line="240" w:lineRule="auto"/>
        <w:jc w:val="both"/>
        <w:rPr>
          <w:rFonts w:ascii="Arial" w:eastAsia="MS PGothic" w:hAnsi="Arial" w:cs="Times New Roman"/>
          <w:b/>
          <w:szCs w:val="20"/>
        </w:rPr>
      </w:pPr>
      <w:r w:rsidRPr="00960466">
        <w:rPr>
          <w:rFonts w:ascii="Arial" w:eastAsia="MS PGothic" w:hAnsi="Arial" w:cs="Times New Roman"/>
          <w:b/>
          <w:szCs w:val="20"/>
        </w:rPr>
        <w:t xml:space="preserve">Timeframes </w:t>
      </w:r>
    </w:p>
    <w:p w14:paraId="30478A2B" w14:textId="77777777" w:rsidR="00960466" w:rsidRDefault="00960466" w:rsidP="00960466">
      <w:pPr>
        <w:spacing w:after="0" w:line="240" w:lineRule="auto"/>
        <w:jc w:val="both"/>
        <w:rPr>
          <w:rFonts w:ascii="Arial" w:eastAsia="MS PGothic" w:hAnsi="Arial" w:cs="Times New Roman"/>
          <w:szCs w:val="24"/>
        </w:rPr>
      </w:pPr>
    </w:p>
    <w:p w14:paraId="64A7D2E6" w14:textId="36DF9FBE" w:rsidR="00B153EA" w:rsidRDefault="00960466" w:rsidP="00960466">
      <w:pPr>
        <w:spacing w:after="0" w:line="240" w:lineRule="auto"/>
        <w:jc w:val="both"/>
        <w:rPr>
          <w:rFonts w:ascii="Arial" w:eastAsia="MS PGothic" w:hAnsi="Arial" w:cs="Times New Roman"/>
          <w:szCs w:val="24"/>
        </w:rPr>
      </w:pPr>
      <w:r w:rsidRPr="00960466">
        <w:rPr>
          <w:rFonts w:ascii="Arial" w:eastAsia="MS PGothic" w:hAnsi="Arial" w:cs="Times New Roman"/>
          <w:szCs w:val="24"/>
        </w:rPr>
        <w:t xml:space="preserve">This project has </w:t>
      </w:r>
      <w:r w:rsidR="0082161B">
        <w:rPr>
          <w:rFonts w:ascii="Arial" w:eastAsia="MS PGothic" w:hAnsi="Arial" w:cs="Times New Roman"/>
          <w:szCs w:val="24"/>
        </w:rPr>
        <w:t>State</w:t>
      </w:r>
      <w:r w:rsidRPr="00960466">
        <w:rPr>
          <w:rFonts w:ascii="Arial" w:eastAsia="MS PGothic" w:hAnsi="Arial" w:cs="Times New Roman"/>
          <w:szCs w:val="24"/>
        </w:rPr>
        <w:t xml:space="preserve"> Government Grant Funding </w:t>
      </w:r>
      <w:r w:rsidR="0082161B">
        <w:rPr>
          <w:rFonts w:ascii="Arial" w:eastAsia="MS PGothic" w:hAnsi="Arial" w:cs="Times New Roman"/>
          <w:szCs w:val="24"/>
        </w:rPr>
        <w:t xml:space="preserve">(Resources Community Infrastructure Fund) </w:t>
      </w:r>
      <w:r w:rsidRPr="00960466">
        <w:rPr>
          <w:rFonts w:ascii="Arial" w:eastAsia="MS PGothic" w:hAnsi="Arial" w:cs="Times New Roman"/>
          <w:szCs w:val="24"/>
        </w:rPr>
        <w:t xml:space="preserve">with time delivery guidelines. Therefore, Council is looking for the earliest possible start and an efficient delivery program for the entire project scope – Design Phase and Construction Phase. Task durations and key milestones to be highlighted in tenderers submitted program. </w:t>
      </w:r>
      <w:r w:rsidRPr="0082161B">
        <w:rPr>
          <w:rFonts w:ascii="Arial" w:eastAsia="MS PGothic" w:hAnsi="Arial" w:cs="Times New Roman"/>
          <w:b/>
          <w:bCs/>
          <w:szCs w:val="24"/>
        </w:rPr>
        <w:t xml:space="preserve">All works </w:t>
      </w:r>
      <w:r w:rsidR="0082161B" w:rsidRPr="0082161B">
        <w:rPr>
          <w:rFonts w:ascii="Arial" w:eastAsia="MS PGothic" w:hAnsi="Arial" w:cs="Times New Roman"/>
          <w:b/>
          <w:bCs/>
          <w:szCs w:val="24"/>
        </w:rPr>
        <w:t>are</w:t>
      </w:r>
      <w:r w:rsidRPr="0082161B">
        <w:rPr>
          <w:rFonts w:ascii="Arial" w:eastAsia="MS PGothic" w:hAnsi="Arial" w:cs="Times New Roman"/>
          <w:b/>
          <w:bCs/>
          <w:szCs w:val="24"/>
        </w:rPr>
        <w:t xml:space="preserve"> be completed by </w:t>
      </w:r>
      <w:r w:rsidR="0082161B" w:rsidRPr="0082161B">
        <w:rPr>
          <w:rFonts w:ascii="Arial" w:eastAsia="MS PGothic" w:hAnsi="Arial" w:cs="Times New Roman"/>
          <w:b/>
          <w:bCs/>
          <w:szCs w:val="24"/>
        </w:rPr>
        <w:t>before 1</w:t>
      </w:r>
      <w:r w:rsidR="007967F8">
        <w:rPr>
          <w:rFonts w:ascii="Arial" w:eastAsia="MS PGothic" w:hAnsi="Arial" w:cs="Times New Roman"/>
          <w:b/>
          <w:bCs/>
          <w:szCs w:val="24"/>
        </w:rPr>
        <w:t>2</w:t>
      </w:r>
      <w:r w:rsidR="0082161B" w:rsidRPr="0082161B">
        <w:rPr>
          <w:rFonts w:ascii="Arial" w:eastAsia="MS PGothic" w:hAnsi="Arial" w:cs="Times New Roman"/>
          <w:b/>
          <w:bCs/>
          <w:szCs w:val="24"/>
        </w:rPr>
        <w:t xml:space="preserve"> December </w:t>
      </w:r>
      <w:r w:rsidRPr="0082161B">
        <w:rPr>
          <w:rFonts w:ascii="Arial" w:eastAsia="MS PGothic" w:hAnsi="Arial" w:cs="Times New Roman"/>
          <w:b/>
          <w:bCs/>
          <w:szCs w:val="24"/>
        </w:rPr>
        <w:t>2025</w:t>
      </w:r>
      <w:r w:rsidRPr="00960466">
        <w:rPr>
          <w:rFonts w:ascii="Arial" w:eastAsia="MS PGothic" w:hAnsi="Arial" w:cs="Times New Roman"/>
          <w:szCs w:val="24"/>
        </w:rPr>
        <w:t>.</w:t>
      </w:r>
    </w:p>
    <w:p w14:paraId="6E567516" w14:textId="77777777" w:rsidR="0082161B" w:rsidRDefault="0082161B" w:rsidP="00960466">
      <w:pPr>
        <w:spacing w:after="0" w:line="240" w:lineRule="auto"/>
        <w:jc w:val="both"/>
        <w:rPr>
          <w:rFonts w:ascii="Arial" w:eastAsia="MS PGothic" w:hAnsi="Arial" w:cs="Times New Roman"/>
          <w:szCs w:val="24"/>
        </w:rPr>
      </w:pPr>
    </w:p>
    <w:p w14:paraId="4EE69685"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Limitation of Works Area </w:t>
      </w:r>
    </w:p>
    <w:p w14:paraId="6C054EC1" w14:textId="77777777" w:rsidR="0082161B" w:rsidRDefault="0082161B" w:rsidP="00960466">
      <w:pPr>
        <w:spacing w:after="0" w:line="240" w:lineRule="auto"/>
        <w:jc w:val="both"/>
        <w:rPr>
          <w:rFonts w:ascii="Arial" w:eastAsia="MS PGothic" w:hAnsi="Arial" w:cs="Times New Roman"/>
          <w:szCs w:val="24"/>
        </w:rPr>
      </w:pPr>
    </w:p>
    <w:p w14:paraId="1DA0803F"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The contractor shall ensure that for the duration of the works that all plant, equipment and materials are kept and stored in a neat, tidy and safe manner and within the allocated or </w:t>
      </w:r>
      <w:r w:rsidRPr="0082161B">
        <w:rPr>
          <w:rFonts w:ascii="Arial" w:eastAsia="MS PGothic" w:hAnsi="Arial" w:cs="Times New Roman"/>
          <w:szCs w:val="24"/>
        </w:rPr>
        <w:lastRenderedPageBreak/>
        <w:t xml:space="preserve">approved construction / works area and as per the onsite direction of the Council’s Representative and as per the requirements of this contract. </w:t>
      </w:r>
    </w:p>
    <w:p w14:paraId="7F04DE4E" w14:textId="77777777" w:rsidR="0082161B" w:rsidRDefault="0082161B" w:rsidP="00960466">
      <w:pPr>
        <w:spacing w:after="0" w:line="240" w:lineRule="auto"/>
        <w:jc w:val="both"/>
        <w:rPr>
          <w:rFonts w:ascii="Arial" w:eastAsia="MS PGothic" w:hAnsi="Arial" w:cs="Times New Roman"/>
          <w:szCs w:val="24"/>
        </w:rPr>
      </w:pPr>
    </w:p>
    <w:p w14:paraId="10902DB7"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Appropriate signage must be </w:t>
      </w:r>
      <w:proofErr w:type="gramStart"/>
      <w:r w:rsidRPr="0082161B">
        <w:rPr>
          <w:rFonts w:ascii="Arial" w:eastAsia="MS PGothic" w:hAnsi="Arial" w:cs="Times New Roman"/>
          <w:szCs w:val="24"/>
        </w:rPr>
        <w:t>used at all times</w:t>
      </w:r>
      <w:proofErr w:type="gramEnd"/>
      <w:r w:rsidRPr="0082161B">
        <w:rPr>
          <w:rFonts w:ascii="Arial" w:eastAsia="MS PGothic" w:hAnsi="Arial" w:cs="Times New Roman"/>
          <w:szCs w:val="24"/>
        </w:rPr>
        <w:t xml:space="preserve"> to manage public safety. </w:t>
      </w:r>
    </w:p>
    <w:p w14:paraId="73F61339" w14:textId="77777777" w:rsidR="0082161B" w:rsidRDefault="0082161B" w:rsidP="00960466">
      <w:pPr>
        <w:spacing w:after="0" w:line="240" w:lineRule="auto"/>
        <w:jc w:val="both"/>
        <w:rPr>
          <w:rFonts w:ascii="Arial" w:eastAsia="MS PGothic" w:hAnsi="Arial" w:cs="Times New Roman"/>
          <w:szCs w:val="24"/>
        </w:rPr>
      </w:pPr>
    </w:p>
    <w:p w14:paraId="6DC2C351"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Construction for Safety </w:t>
      </w:r>
    </w:p>
    <w:p w14:paraId="203308A7" w14:textId="77777777" w:rsidR="0082161B" w:rsidRDefault="0082161B" w:rsidP="00960466">
      <w:pPr>
        <w:spacing w:after="0" w:line="240" w:lineRule="auto"/>
        <w:jc w:val="both"/>
        <w:rPr>
          <w:rFonts w:ascii="Arial" w:eastAsia="MS PGothic" w:hAnsi="Arial" w:cs="Times New Roman"/>
          <w:szCs w:val="24"/>
        </w:rPr>
      </w:pPr>
    </w:p>
    <w:p w14:paraId="0172B38E"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The contractor shall prepare and submit detailed </w:t>
      </w:r>
      <w:proofErr w:type="gramStart"/>
      <w:r w:rsidRPr="0082161B">
        <w:rPr>
          <w:rFonts w:ascii="Arial" w:eastAsia="MS PGothic" w:hAnsi="Arial" w:cs="Times New Roman"/>
          <w:szCs w:val="24"/>
        </w:rPr>
        <w:t>site specific</w:t>
      </w:r>
      <w:proofErr w:type="gramEnd"/>
      <w:r w:rsidRPr="0082161B">
        <w:rPr>
          <w:rFonts w:ascii="Arial" w:eastAsia="MS PGothic" w:hAnsi="Arial" w:cs="Times New Roman"/>
          <w:szCs w:val="24"/>
        </w:rPr>
        <w:t xml:space="preserve"> Job Safety Analysis for each section of works for approval by the Superintendent or Project Manager. </w:t>
      </w:r>
    </w:p>
    <w:p w14:paraId="5CB17615" w14:textId="77777777" w:rsidR="0082161B" w:rsidRDefault="0082161B" w:rsidP="00960466">
      <w:pPr>
        <w:spacing w:after="0" w:line="240" w:lineRule="auto"/>
        <w:jc w:val="both"/>
        <w:rPr>
          <w:rFonts w:ascii="Arial" w:eastAsia="MS PGothic" w:hAnsi="Arial" w:cs="Times New Roman"/>
          <w:szCs w:val="24"/>
        </w:rPr>
      </w:pPr>
    </w:p>
    <w:p w14:paraId="7F0AD201"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Quality Assurance </w:t>
      </w:r>
    </w:p>
    <w:p w14:paraId="4F130575" w14:textId="77777777" w:rsidR="0082161B" w:rsidRDefault="0082161B" w:rsidP="00960466">
      <w:pPr>
        <w:spacing w:after="0" w:line="240" w:lineRule="auto"/>
        <w:jc w:val="both"/>
        <w:rPr>
          <w:rFonts w:ascii="Arial" w:eastAsia="MS PGothic" w:hAnsi="Arial" w:cs="Times New Roman"/>
          <w:szCs w:val="24"/>
        </w:rPr>
      </w:pPr>
    </w:p>
    <w:p w14:paraId="532A2A52"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The contractor shall prepare and submit a detailed Inspection and Test Plan (ITP) for each section of work for approval by the Superintendent or Project Manager. </w:t>
      </w:r>
    </w:p>
    <w:p w14:paraId="73CBE9AE" w14:textId="77777777" w:rsidR="0082161B" w:rsidRDefault="0082161B" w:rsidP="00960466">
      <w:pPr>
        <w:spacing w:after="0" w:line="240" w:lineRule="auto"/>
        <w:jc w:val="both"/>
        <w:rPr>
          <w:rFonts w:ascii="Arial" w:eastAsia="MS PGothic" w:hAnsi="Arial" w:cs="Times New Roman"/>
          <w:szCs w:val="24"/>
        </w:rPr>
      </w:pPr>
    </w:p>
    <w:p w14:paraId="3D114368"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Traffic Management </w:t>
      </w:r>
    </w:p>
    <w:p w14:paraId="5914A929" w14:textId="77777777" w:rsidR="0082161B" w:rsidRDefault="0082161B" w:rsidP="00960466">
      <w:pPr>
        <w:spacing w:after="0" w:line="240" w:lineRule="auto"/>
        <w:jc w:val="both"/>
        <w:rPr>
          <w:rFonts w:ascii="Arial" w:eastAsia="MS PGothic" w:hAnsi="Arial" w:cs="Times New Roman"/>
          <w:szCs w:val="24"/>
        </w:rPr>
      </w:pPr>
    </w:p>
    <w:p w14:paraId="1C93689A" w14:textId="5A53BA08"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Where applicable, the Contractor shall make allowance within their tender for work zone traffic management and pedestrian management on site.</w:t>
      </w:r>
    </w:p>
    <w:p w14:paraId="2256075C" w14:textId="77777777" w:rsidR="00B153EA" w:rsidRDefault="00B153EA" w:rsidP="00B153EA">
      <w:pPr>
        <w:spacing w:after="0" w:line="240" w:lineRule="auto"/>
        <w:jc w:val="both"/>
        <w:rPr>
          <w:rFonts w:ascii="Arial" w:eastAsia="MS PGothic" w:hAnsi="Arial" w:cs="Times New Roman"/>
          <w:szCs w:val="24"/>
        </w:rPr>
      </w:pPr>
    </w:p>
    <w:p w14:paraId="34AFD9EA"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Dilapidation Report </w:t>
      </w:r>
    </w:p>
    <w:p w14:paraId="312D32C8" w14:textId="77777777" w:rsidR="00A065CA" w:rsidRDefault="00A065CA" w:rsidP="00B153EA">
      <w:pPr>
        <w:spacing w:after="0" w:line="240" w:lineRule="auto"/>
        <w:jc w:val="both"/>
        <w:rPr>
          <w:rFonts w:ascii="Arial" w:eastAsia="MS PGothic" w:hAnsi="Arial" w:cs="Times New Roman"/>
          <w:szCs w:val="24"/>
        </w:rPr>
      </w:pPr>
    </w:p>
    <w:p w14:paraId="19D0CD63"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make allowance for a dilapidation inspection and report including photographic evidence of all existing damage and condition of surrounding assets including but not limited to adjacent fences, property, trees, landscaped areas, footpaths, buildings, equipment and kerbs prior to commencement of works. </w:t>
      </w:r>
    </w:p>
    <w:p w14:paraId="68EF8408" w14:textId="77777777" w:rsidR="00A065CA" w:rsidRDefault="00A065CA" w:rsidP="00B153EA">
      <w:pPr>
        <w:spacing w:after="0" w:line="240" w:lineRule="auto"/>
        <w:jc w:val="both"/>
        <w:rPr>
          <w:rFonts w:ascii="Arial" w:eastAsia="MS PGothic" w:hAnsi="Arial" w:cs="Times New Roman"/>
          <w:szCs w:val="24"/>
        </w:rPr>
      </w:pPr>
    </w:p>
    <w:p w14:paraId="3DBBC0F3"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This report is to be provided to the Council Representative for review and approval prior to works commencing on site. </w:t>
      </w:r>
    </w:p>
    <w:p w14:paraId="216102C3" w14:textId="77777777" w:rsidR="00A065CA" w:rsidRDefault="00A065CA" w:rsidP="00B153EA">
      <w:pPr>
        <w:spacing w:after="0" w:line="240" w:lineRule="auto"/>
        <w:jc w:val="both"/>
        <w:rPr>
          <w:rFonts w:ascii="Arial" w:eastAsia="MS PGothic" w:hAnsi="Arial" w:cs="Times New Roman"/>
          <w:szCs w:val="24"/>
        </w:rPr>
      </w:pPr>
    </w:p>
    <w:p w14:paraId="3DEF3ADE" w14:textId="77777777" w:rsidR="00A065CA" w:rsidRPr="00A065CA" w:rsidRDefault="00A065CA" w:rsidP="00B153EA">
      <w:pPr>
        <w:spacing w:after="0" w:line="240" w:lineRule="auto"/>
        <w:jc w:val="both"/>
        <w:rPr>
          <w:rFonts w:ascii="Arial" w:eastAsia="MS PGothic" w:hAnsi="Arial" w:cs="Times New Roman"/>
          <w:i/>
          <w:iCs/>
          <w:szCs w:val="24"/>
        </w:rPr>
      </w:pPr>
      <w:r w:rsidRPr="009034F3">
        <w:rPr>
          <w:rFonts w:ascii="Arial" w:eastAsia="MS PGothic" w:hAnsi="Arial" w:cs="Times New Roman"/>
          <w:b/>
          <w:szCs w:val="20"/>
        </w:rPr>
        <w:t>Temporary Fencing</w:t>
      </w:r>
      <w:r w:rsidRPr="00A065CA">
        <w:rPr>
          <w:rFonts w:ascii="Arial" w:eastAsia="MS PGothic" w:hAnsi="Arial" w:cs="Times New Roman"/>
          <w:i/>
          <w:iCs/>
          <w:szCs w:val="24"/>
        </w:rPr>
        <w:t xml:space="preserve"> </w:t>
      </w:r>
    </w:p>
    <w:p w14:paraId="54F5BFDF" w14:textId="77777777" w:rsidR="00A065CA" w:rsidRDefault="00A065CA" w:rsidP="00B153EA">
      <w:pPr>
        <w:spacing w:after="0" w:line="240" w:lineRule="auto"/>
        <w:jc w:val="both"/>
        <w:rPr>
          <w:rFonts w:ascii="Arial" w:eastAsia="MS PGothic" w:hAnsi="Arial" w:cs="Times New Roman"/>
          <w:szCs w:val="24"/>
        </w:rPr>
      </w:pPr>
    </w:p>
    <w:p w14:paraId="7C608F7E"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Standard temporary construction fencing shall be established on site prior to commencement of works for the duration of the works. </w:t>
      </w:r>
    </w:p>
    <w:p w14:paraId="557336D7" w14:textId="77777777" w:rsidR="00A065CA" w:rsidRDefault="00A065CA" w:rsidP="00B153EA">
      <w:pPr>
        <w:spacing w:after="0" w:line="240" w:lineRule="auto"/>
        <w:jc w:val="both"/>
        <w:rPr>
          <w:rFonts w:ascii="Arial" w:eastAsia="MS PGothic" w:hAnsi="Arial" w:cs="Times New Roman"/>
          <w:szCs w:val="24"/>
        </w:rPr>
      </w:pPr>
    </w:p>
    <w:p w14:paraId="76C1209B"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Protection of the Works and Public </w:t>
      </w:r>
    </w:p>
    <w:p w14:paraId="09D728F6" w14:textId="77777777" w:rsidR="00A065CA" w:rsidRDefault="00A065CA" w:rsidP="00B153EA">
      <w:pPr>
        <w:spacing w:after="0" w:line="240" w:lineRule="auto"/>
        <w:jc w:val="both"/>
        <w:rPr>
          <w:rFonts w:ascii="Arial" w:eastAsia="MS PGothic" w:hAnsi="Arial" w:cs="Times New Roman"/>
          <w:szCs w:val="24"/>
        </w:rPr>
      </w:pPr>
    </w:p>
    <w:p w14:paraId="430A7C5F"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is to display the required public safety and site control signage across the full extent for the duration of the works. </w:t>
      </w:r>
    </w:p>
    <w:p w14:paraId="5F35FA45" w14:textId="77777777" w:rsidR="00A065CA" w:rsidRDefault="00A065CA" w:rsidP="00B153EA">
      <w:pPr>
        <w:spacing w:after="0" w:line="240" w:lineRule="auto"/>
        <w:jc w:val="both"/>
        <w:rPr>
          <w:rFonts w:ascii="Arial" w:eastAsia="MS PGothic" w:hAnsi="Arial" w:cs="Times New Roman"/>
          <w:szCs w:val="24"/>
        </w:rPr>
      </w:pPr>
    </w:p>
    <w:p w14:paraId="064A5D77"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prevent all vehicular traffic accessing the site over amenity or irrigated turf areas. All access to the site will be as agreed with the Council Representative. </w:t>
      </w:r>
    </w:p>
    <w:p w14:paraId="35565721" w14:textId="77777777" w:rsidR="00A065CA" w:rsidRDefault="00A065CA" w:rsidP="00B153EA">
      <w:pPr>
        <w:spacing w:after="0" w:line="240" w:lineRule="auto"/>
        <w:jc w:val="both"/>
        <w:rPr>
          <w:rFonts w:ascii="Arial" w:eastAsia="MS PGothic" w:hAnsi="Arial" w:cs="Times New Roman"/>
          <w:szCs w:val="24"/>
        </w:rPr>
      </w:pPr>
    </w:p>
    <w:p w14:paraId="77D12C06"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Protection of Existing Established Trees </w:t>
      </w:r>
    </w:p>
    <w:p w14:paraId="51491AB3" w14:textId="77777777" w:rsidR="00A065CA" w:rsidRDefault="00A065CA" w:rsidP="00B153EA">
      <w:pPr>
        <w:spacing w:after="0" w:line="240" w:lineRule="auto"/>
        <w:jc w:val="both"/>
        <w:rPr>
          <w:rFonts w:ascii="Arial" w:eastAsia="MS PGothic" w:hAnsi="Arial" w:cs="Times New Roman"/>
          <w:szCs w:val="24"/>
        </w:rPr>
      </w:pPr>
    </w:p>
    <w:p w14:paraId="0D3E163F"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Where applicable, the contractor shall establish and maintain throughout the full period of works the required Tree Protection Zones (TPZ) around all existing established trees within or adjacent to the purposed sites of works – including regulated and significant trees.</w:t>
      </w:r>
    </w:p>
    <w:p w14:paraId="6124DF56" w14:textId="77777777" w:rsidR="00A065CA" w:rsidRDefault="00A065CA" w:rsidP="00B153EA">
      <w:pPr>
        <w:spacing w:after="0" w:line="240" w:lineRule="auto"/>
        <w:jc w:val="both"/>
        <w:rPr>
          <w:rFonts w:ascii="Arial" w:eastAsia="MS PGothic" w:hAnsi="Arial" w:cs="Times New Roman"/>
          <w:szCs w:val="24"/>
        </w:rPr>
      </w:pPr>
    </w:p>
    <w:p w14:paraId="1FF28A8E" w14:textId="0640BA6C"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A plan of the TPZs for all existing established trees in the </w:t>
      </w:r>
      <w:r w:rsidR="00BE2771">
        <w:rPr>
          <w:rFonts w:ascii="Arial" w:eastAsia="MS PGothic" w:hAnsi="Arial" w:cs="Times New Roman"/>
          <w:szCs w:val="24"/>
        </w:rPr>
        <w:t>Lions Park</w:t>
      </w:r>
      <w:r w:rsidRPr="00A065CA">
        <w:rPr>
          <w:rFonts w:ascii="Arial" w:eastAsia="MS PGothic" w:hAnsi="Arial" w:cs="Times New Roman"/>
          <w:szCs w:val="24"/>
        </w:rPr>
        <w:t xml:space="preserve"> Facility is provided in the Tender Documents. </w:t>
      </w:r>
    </w:p>
    <w:p w14:paraId="214C6EB2" w14:textId="77777777" w:rsidR="00A065CA" w:rsidRDefault="00A065CA" w:rsidP="00B153EA">
      <w:pPr>
        <w:spacing w:after="0" w:line="240" w:lineRule="auto"/>
        <w:jc w:val="both"/>
        <w:rPr>
          <w:rFonts w:ascii="Arial" w:eastAsia="MS PGothic" w:hAnsi="Arial" w:cs="Times New Roman"/>
          <w:szCs w:val="24"/>
        </w:rPr>
      </w:pPr>
    </w:p>
    <w:p w14:paraId="7878EAF9"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Where provided all works must be completed in complete compliance to the site specific or general Tree Management Plans, this specification and all relevant Australian and Industry Best Practice models, as outlined in Australian Standard AS 4970. </w:t>
      </w:r>
    </w:p>
    <w:p w14:paraId="67AB3BCB" w14:textId="77777777" w:rsidR="00A065CA" w:rsidRDefault="00A065CA" w:rsidP="00B153EA">
      <w:pPr>
        <w:spacing w:after="0" w:line="240" w:lineRule="auto"/>
        <w:jc w:val="both"/>
        <w:rPr>
          <w:rFonts w:ascii="Arial" w:eastAsia="MS PGothic" w:hAnsi="Arial" w:cs="Times New Roman"/>
          <w:szCs w:val="24"/>
        </w:rPr>
      </w:pPr>
    </w:p>
    <w:p w14:paraId="40BF8F1D"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There shall be no mechanical ripping within the crown spread of all existing trees within or adjacent to the proposed site of works. </w:t>
      </w:r>
    </w:p>
    <w:p w14:paraId="717E8885" w14:textId="77777777" w:rsidR="00A065CA" w:rsidRDefault="00A065CA" w:rsidP="00B153EA">
      <w:pPr>
        <w:spacing w:after="0" w:line="240" w:lineRule="auto"/>
        <w:jc w:val="both"/>
        <w:rPr>
          <w:rFonts w:ascii="Arial" w:eastAsia="MS PGothic" w:hAnsi="Arial" w:cs="Times New Roman"/>
          <w:szCs w:val="24"/>
        </w:rPr>
      </w:pPr>
    </w:p>
    <w:p w14:paraId="550FC1F6"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give the Council Representative a minimum of two (2) business </w:t>
      </w:r>
      <w:proofErr w:type="spellStart"/>
      <w:r w:rsidRPr="00A065CA">
        <w:rPr>
          <w:rFonts w:ascii="Arial" w:eastAsia="MS PGothic" w:hAnsi="Arial" w:cs="Times New Roman"/>
          <w:szCs w:val="24"/>
        </w:rPr>
        <w:t>days notice</w:t>
      </w:r>
      <w:proofErr w:type="spellEnd"/>
      <w:r w:rsidRPr="00A065CA">
        <w:rPr>
          <w:rFonts w:ascii="Arial" w:eastAsia="MS PGothic" w:hAnsi="Arial" w:cs="Times New Roman"/>
          <w:szCs w:val="24"/>
        </w:rPr>
        <w:t xml:space="preserve"> if any landscape works or equipment are to encroach into the TPZ. </w:t>
      </w:r>
    </w:p>
    <w:p w14:paraId="47C7DFD0" w14:textId="77777777" w:rsidR="00A065CA" w:rsidRDefault="00A065CA" w:rsidP="00B153EA">
      <w:pPr>
        <w:spacing w:after="0" w:line="240" w:lineRule="auto"/>
        <w:jc w:val="both"/>
        <w:rPr>
          <w:rFonts w:ascii="Arial" w:eastAsia="MS PGothic" w:hAnsi="Arial" w:cs="Times New Roman"/>
          <w:szCs w:val="24"/>
        </w:rPr>
      </w:pPr>
    </w:p>
    <w:p w14:paraId="4FDF03C9"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If the contractor uncovers any tree roots that have a circumference exceeding 50mm they must let the Council Representative know before proceeding with any further works in the area.</w:t>
      </w:r>
    </w:p>
    <w:p w14:paraId="7645B5EC" w14:textId="77777777" w:rsidR="00A065CA" w:rsidRDefault="00A065CA" w:rsidP="00B153EA">
      <w:pPr>
        <w:spacing w:after="0" w:line="240" w:lineRule="auto"/>
        <w:jc w:val="both"/>
        <w:rPr>
          <w:rFonts w:ascii="Arial" w:eastAsia="MS PGothic" w:hAnsi="Arial" w:cs="Times New Roman"/>
          <w:szCs w:val="24"/>
        </w:rPr>
      </w:pPr>
    </w:p>
    <w:p w14:paraId="2CBFC827"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Clean Up </w:t>
      </w:r>
    </w:p>
    <w:p w14:paraId="27C218F0" w14:textId="77777777" w:rsidR="00A065CA" w:rsidRDefault="00A065CA" w:rsidP="00B153EA">
      <w:pPr>
        <w:spacing w:after="0" w:line="240" w:lineRule="auto"/>
        <w:jc w:val="both"/>
        <w:rPr>
          <w:rFonts w:ascii="Arial" w:eastAsia="MS PGothic" w:hAnsi="Arial" w:cs="Times New Roman"/>
          <w:szCs w:val="24"/>
        </w:rPr>
      </w:pPr>
    </w:p>
    <w:p w14:paraId="209FE042" w14:textId="13A14F6F"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is to make good of the site and </w:t>
      </w:r>
      <w:proofErr w:type="gramStart"/>
      <w:r w:rsidRPr="00A065CA">
        <w:rPr>
          <w:rFonts w:ascii="Arial" w:eastAsia="MS PGothic" w:hAnsi="Arial" w:cs="Times New Roman"/>
          <w:szCs w:val="24"/>
        </w:rPr>
        <w:t>leave the site in a neat and tidy condition at all times</w:t>
      </w:r>
      <w:proofErr w:type="gramEnd"/>
      <w:r w:rsidRPr="00A065CA">
        <w:rPr>
          <w:rFonts w:ascii="Arial" w:eastAsia="MS PGothic" w:hAnsi="Arial" w:cs="Times New Roman"/>
          <w:szCs w:val="24"/>
        </w:rPr>
        <w:t xml:space="preserve"> to the satisfaction of the Council</w:t>
      </w:r>
      <w:r w:rsidR="007B6CC7">
        <w:rPr>
          <w:rFonts w:ascii="Arial" w:eastAsia="MS PGothic" w:hAnsi="Arial" w:cs="Times New Roman"/>
          <w:szCs w:val="24"/>
        </w:rPr>
        <w:t>’</w:t>
      </w:r>
      <w:r w:rsidRPr="00A065CA">
        <w:rPr>
          <w:rFonts w:ascii="Arial" w:eastAsia="MS PGothic" w:hAnsi="Arial" w:cs="Times New Roman"/>
          <w:szCs w:val="24"/>
        </w:rPr>
        <w:t xml:space="preserve">s Representative. </w:t>
      </w:r>
    </w:p>
    <w:p w14:paraId="169D8109" w14:textId="77777777" w:rsidR="00A065CA" w:rsidRDefault="00A065CA" w:rsidP="00B153EA">
      <w:pPr>
        <w:spacing w:after="0" w:line="240" w:lineRule="auto"/>
        <w:jc w:val="both"/>
        <w:rPr>
          <w:rFonts w:ascii="Arial" w:eastAsia="MS PGothic" w:hAnsi="Arial" w:cs="Times New Roman"/>
          <w:szCs w:val="24"/>
        </w:rPr>
      </w:pPr>
    </w:p>
    <w:p w14:paraId="0C110809" w14:textId="306B11FA"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All rubbish must be removed daily. All site generated waste and fill must be disposed of off-site.</w:t>
      </w:r>
    </w:p>
    <w:p w14:paraId="4DB998A5" w14:textId="77777777" w:rsidR="00A065CA" w:rsidRDefault="00A065CA" w:rsidP="00B153EA">
      <w:pPr>
        <w:spacing w:after="0" w:line="240" w:lineRule="auto"/>
        <w:jc w:val="both"/>
        <w:rPr>
          <w:rFonts w:ascii="Arial" w:eastAsia="MS PGothic" w:hAnsi="Arial" w:cs="Times New Roman"/>
          <w:szCs w:val="24"/>
        </w:rPr>
      </w:pPr>
    </w:p>
    <w:p w14:paraId="5D171BAC"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remove and be responsible for the safe and environmentally conscious disposal of all surplus soils, construction material and waste. </w:t>
      </w:r>
    </w:p>
    <w:p w14:paraId="7F702F42" w14:textId="77777777" w:rsidR="00A065CA" w:rsidRDefault="00A065CA" w:rsidP="00B153EA">
      <w:pPr>
        <w:spacing w:after="0" w:line="240" w:lineRule="auto"/>
        <w:jc w:val="both"/>
        <w:rPr>
          <w:rFonts w:ascii="Arial" w:eastAsia="MS PGothic" w:hAnsi="Arial" w:cs="Times New Roman"/>
          <w:szCs w:val="24"/>
        </w:rPr>
      </w:pPr>
    </w:p>
    <w:p w14:paraId="0EF222FF" w14:textId="69C7E4BF"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5" w:name="_Toc187233884"/>
      <w:r>
        <w:rPr>
          <w:rFonts w:ascii="Arial" w:eastAsia="HGSoeiKakugothicUB" w:hAnsi="Arial" w:cs="Times New Roman"/>
          <w:b/>
          <w:bCs/>
          <w:smallCaps/>
          <w:color w:val="000000"/>
          <w:sz w:val="24"/>
          <w:szCs w:val="32"/>
        </w:rPr>
        <w:t>As-Constructed Drawings</w:t>
      </w:r>
      <w:bookmarkEnd w:id="15"/>
    </w:p>
    <w:p w14:paraId="7DAAB2B0" w14:textId="77777777" w:rsidR="00A065CA" w:rsidRDefault="00A065CA" w:rsidP="00B153EA">
      <w:pPr>
        <w:spacing w:after="0" w:line="240" w:lineRule="auto"/>
        <w:jc w:val="both"/>
        <w:rPr>
          <w:rFonts w:ascii="Arial" w:eastAsia="MS PGothic" w:hAnsi="Arial" w:cs="Times New Roman"/>
          <w:szCs w:val="24"/>
        </w:rPr>
      </w:pPr>
    </w:p>
    <w:p w14:paraId="4F26D7CA"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provide as-constructed drawings, detailing all services and equipment as installed to reflect an accurate representation of the actual installation. </w:t>
      </w:r>
    </w:p>
    <w:p w14:paraId="1D5C79D2" w14:textId="77777777" w:rsidR="00A065CA" w:rsidRDefault="00A065CA" w:rsidP="00B153EA">
      <w:pPr>
        <w:spacing w:after="0" w:line="240" w:lineRule="auto"/>
        <w:jc w:val="both"/>
        <w:rPr>
          <w:rFonts w:ascii="Arial" w:eastAsia="MS PGothic" w:hAnsi="Arial" w:cs="Times New Roman"/>
          <w:szCs w:val="24"/>
        </w:rPr>
      </w:pPr>
    </w:p>
    <w:p w14:paraId="54F525C5"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As-constructed drawings should include the following: </w:t>
      </w:r>
    </w:p>
    <w:p w14:paraId="0E7A4210" w14:textId="77777777" w:rsidR="00A065CA" w:rsidRDefault="00A065CA" w:rsidP="00B153EA">
      <w:pPr>
        <w:spacing w:after="0" w:line="240" w:lineRule="auto"/>
        <w:jc w:val="both"/>
        <w:rPr>
          <w:rFonts w:ascii="Arial" w:eastAsia="MS PGothic" w:hAnsi="Arial" w:cs="Times New Roman"/>
          <w:szCs w:val="24"/>
        </w:rPr>
      </w:pPr>
    </w:p>
    <w:p w14:paraId="717CF408" w14:textId="77777777" w:rsidR="00A065CA" w:rsidRDefault="00A065CA" w:rsidP="00A065CA">
      <w:pPr>
        <w:pStyle w:val="ListParagraph"/>
        <w:numPr>
          <w:ilvl w:val="0"/>
          <w:numId w:val="42"/>
        </w:num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General arrangement drawings, plans and sections. </w:t>
      </w:r>
    </w:p>
    <w:p w14:paraId="6D79337A" w14:textId="77777777" w:rsidR="00A065CA" w:rsidRDefault="00A065CA" w:rsidP="00A065CA">
      <w:pPr>
        <w:pStyle w:val="ListParagraph"/>
        <w:spacing w:after="0" w:line="240" w:lineRule="auto"/>
        <w:jc w:val="both"/>
        <w:rPr>
          <w:rFonts w:ascii="Arial" w:eastAsia="MS PGothic" w:hAnsi="Arial" w:cs="Times New Roman"/>
          <w:szCs w:val="24"/>
        </w:rPr>
      </w:pPr>
    </w:p>
    <w:p w14:paraId="517E1EC9" w14:textId="77777777" w:rsidR="00A065CA" w:rsidRDefault="00A065CA" w:rsidP="00A065CA">
      <w:pPr>
        <w:pStyle w:val="ListParagraph"/>
        <w:numPr>
          <w:ilvl w:val="0"/>
          <w:numId w:val="42"/>
        </w:num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Water treatment pipework schematics, process and instrumentation diagrams (P&amp;IDs) </w:t>
      </w:r>
    </w:p>
    <w:p w14:paraId="6E6FEB85" w14:textId="77777777" w:rsidR="00A065CA" w:rsidRPr="00A065CA" w:rsidRDefault="00A065CA" w:rsidP="00A065CA">
      <w:pPr>
        <w:pStyle w:val="ListParagraph"/>
        <w:rPr>
          <w:rFonts w:ascii="Arial" w:eastAsia="MS PGothic" w:hAnsi="Arial" w:cs="Times New Roman"/>
          <w:szCs w:val="24"/>
        </w:rPr>
      </w:pPr>
    </w:p>
    <w:p w14:paraId="69D82F05" w14:textId="77777777" w:rsidR="00A065CA" w:rsidRDefault="00A065CA" w:rsidP="00A065CA">
      <w:pPr>
        <w:pStyle w:val="ListParagraph"/>
        <w:numPr>
          <w:ilvl w:val="0"/>
          <w:numId w:val="42"/>
        </w:num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Electrical and control system wiring diagrams </w:t>
      </w:r>
    </w:p>
    <w:p w14:paraId="2590B5A6" w14:textId="77777777" w:rsidR="00A065CA" w:rsidRPr="00A065CA" w:rsidRDefault="00A065CA" w:rsidP="00A065CA">
      <w:pPr>
        <w:pStyle w:val="ListParagraph"/>
        <w:rPr>
          <w:rFonts w:ascii="Arial" w:eastAsia="MS PGothic" w:hAnsi="Arial" w:cs="Times New Roman"/>
          <w:szCs w:val="24"/>
        </w:rPr>
      </w:pPr>
    </w:p>
    <w:p w14:paraId="3A5B210F"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Approved as-constructed drawings shall be submitted to </w:t>
      </w:r>
      <w:r>
        <w:rPr>
          <w:rFonts w:ascii="Arial" w:eastAsia="MS PGothic" w:hAnsi="Arial" w:cs="Times New Roman"/>
          <w:szCs w:val="24"/>
        </w:rPr>
        <w:t xml:space="preserve">Banana Shire Council </w:t>
      </w:r>
      <w:r w:rsidRPr="00A065CA">
        <w:rPr>
          <w:rFonts w:ascii="Arial" w:eastAsia="MS PGothic" w:hAnsi="Arial" w:cs="Times New Roman"/>
          <w:szCs w:val="24"/>
        </w:rPr>
        <w:t xml:space="preserve">prior to the issue of the certificate of Practical Completion. </w:t>
      </w:r>
    </w:p>
    <w:p w14:paraId="66C37494" w14:textId="77777777" w:rsidR="00A065CA" w:rsidRDefault="00A065CA" w:rsidP="00A065CA">
      <w:pPr>
        <w:spacing w:after="0" w:line="240" w:lineRule="auto"/>
        <w:jc w:val="both"/>
        <w:rPr>
          <w:rFonts w:ascii="Arial" w:eastAsia="MS PGothic" w:hAnsi="Arial" w:cs="Times New Roman"/>
          <w:szCs w:val="24"/>
        </w:rPr>
      </w:pPr>
    </w:p>
    <w:p w14:paraId="5FD54B0F" w14:textId="5F8584AC"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6" w:name="_Toc187233885"/>
      <w:r>
        <w:rPr>
          <w:rFonts w:ascii="Arial" w:eastAsia="HGSoeiKakugothicUB" w:hAnsi="Arial" w:cs="Times New Roman"/>
          <w:b/>
          <w:bCs/>
          <w:smallCaps/>
          <w:color w:val="000000"/>
          <w:sz w:val="24"/>
          <w:szCs w:val="32"/>
        </w:rPr>
        <w:t>Operation &amp; Maintenance Manuals</w:t>
      </w:r>
      <w:bookmarkEnd w:id="16"/>
    </w:p>
    <w:p w14:paraId="3F258C76" w14:textId="77777777" w:rsidR="00A065CA" w:rsidRDefault="00A065CA" w:rsidP="00A065CA">
      <w:pPr>
        <w:spacing w:after="0" w:line="240" w:lineRule="auto"/>
        <w:jc w:val="both"/>
        <w:rPr>
          <w:rFonts w:ascii="Arial" w:eastAsia="MS PGothic" w:hAnsi="Arial" w:cs="Times New Roman"/>
          <w:szCs w:val="24"/>
        </w:rPr>
      </w:pPr>
    </w:p>
    <w:p w14:paraId="3C047F6C"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provide operation, maintenance and servicing manuals to fully detail the complete operation and maintenance requirements of the equipment provided. Manuals shall be provided in hard copy as well as a soft copy on a USB. </w:t>
      </w:r>
    </w:p>
    <w:p w14:paraId="73D2A260" w14:textId="77777777" w:rsidR="00A065CA" w:rsidRDefault="00A065CA" w:rsidP="00A065CA">
      <w:pPr>
        <w:spacing w:after="0" w:line="240" w:lineRule="auto"/>
        <w:jc w:val="both"/>
        <w:rPr>
          <w:rFonts w:ascii="Arial" w:eastAsia="MS PGothic" w:hAnsi="Arial" w:cs="Times New Roman"/>
          <w:szCs w:val="24"/>
        </w:rPr>
      </w:pPr>
    </w:p>
    <w:p w14:paraId="552B9486"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provide a program of servicing and maintenance requirements of all items of plant, detailing all regular routine operational maintenance work required and including all necessary information for the proper servicing and maintenance of the plant. </w:t>
      </w:r>
    </w:p>
    <w:p w14:paraId="551F395C" w14:textId="77777777" w:rsidR="00A065CA" w:rsidRDefault="00A065CA" w:rsidP="00A065CA">
      <w:pPr>
        <w:spacing w:after="0" w:line="240" w:lineRule="auto"/>
        <w:jc w:val="both"/>
        <w:rPr>
          <w:rFonts w:ascii="Arial" w:eastAsia="MS PGothic" w:hAnsi="Arial" w:cs="Times New Roman"/>
          <w:szCs w:val="24"/>
        </w:rPr>
      </w:pPr>
    </w:p>
    <w:p w14:paraId="29E86F31" w14:textId="55F51619"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7" w:name="_Toc187233886"/>
      <w:r>
        <w:rPr>
          <w:rFonts w:ascii="Arial" w:eastAsia="HGSoeiKakugothicUB" w:hAnsi="Arial" w:cs="Times New Roman"/>
          <w:b/>
          <w:bCs/>
          <w:smallCaps/>
          <w:color w:val="000000"/>
          <w:sz w:val="24"/>
          <w:szCs w:val="32"/>
        </w:rPr>
        <w:t>Operator Training</w:t>
      </w:r>
      <w:bookmarkEnd w:id="17"/>
    </w:p>
    <w:p w14:paraId="542520D5"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perform training </w:t>
      </w:r>
      <w:r>
        <w:rPr>
          <w:rFonts w:ascii="Arial" w:eastAsia="MS PGothic" w:hAnsi="Arial" w:cs="Times New Roman"/>
          <w:szCs w:val="24"/>
        </w:rPr>
        <w:t>Council Parks and Gardens</w:t>
      </w:r>
      <w:r w:rsidRPr="00A065CA">
        <w:rPr>
          <w:rFonts w:ascii="Arial" w:eastAsia="MS PGothic" w:hAnsi="Arial" w:cs="Times New Roman"/>
          <w:szCs w:val="24"/>
        </w:rPr>
        <w:t xml:space="preserve"> staff, as well as </w:t>
      </w:r>
      <w:r>
        <w:rPr>
          <w:rFonts w:ascii="Arial" w:eastAsia="MS PGothic" w:hAnsi="Arial" w:cs="Times New Roman"/>
          <w:szCs w:val="24"/>
        </w:rPr>
        <w:t xml:space="preserve">any other Banana Shire Council </w:t>
      </w:r>
      <w:r w:rsidRPr="00A065CA">
        <w:rPr>
          <w:rFonts w:ascii="Arial" w:eastAsia="MS PGothic" w:hAnsi="Arial" w:cs="Times New Roman"/>
          <w:szCs w:val="24"/>
        </w:rPr>
        <w:t>representative</w:t>
      </w:r>
      <w:r>
        <w:rPr>
          <w:rFonts w:ascii="Arial" w:eastAsia="MS PGothic" w:hAnsi="Arial" w:cs="Times New Roman"/>
          <w:szCs w:val="24"/>
        </w:rPr>
        <w:t>/</w:t>
      </w:r>
      <w:r w:rsidRPr="00A065CA">
        <w:rPr>
          <w:rFonts w:ascii="Arial" w:eastAsia="MS PGothic" w:hAnsi="Arial" w:cs="Times New Roman"/>
          <w:szCs w:val="24"/>
        </w:rPr>
        <w:t>s</w:t>
      </w:r>
      <w:r>
        <w:rPr>
          <w:rFonts w:ascii="Arial" w:eastAsia="MS PGothic" w:hAnsi="Arial" w:cs="Times New Roman"/>
          <w:szCs w:val="24"/>
        </w:rPr>
        <w:t xml:space="preserve"> as required</w:t>
      </w:r>
      <w:r w:rsidRPr="00A065CA">
        <w:rPr>
          <w:rFonts w:ascii="Arial" w:eastAsia="MS PGothic" w:hAnsi="Arial" w:cs="Times New Roman"/>
          <w:szCs w:val="24"/>
        </w:rPr>
        <w:t xml:space="preserve">. The training shall include a detailed </w:t>
      </w:r>
      <w:r w:rsidRPr="00A065CA">
        <w:rPr>
          <w:rFonts w:ascii="Arial" w:eastAsia="MS PGothic" w:hAnsi="Arial" w:cs="Times New Roman"/>
          <w:szCs w:val="24"/>
        </w:rPr>
        <w:lastRenderedPageBreak/>
        <w:t xml:space="preserve">explanation of all systems along with a physical demonstration of all operating procedures as described in the operation and maintenance manuals. </w:t>
      </w:r>
    </w:p>
    <w:p w14:paraId="7AB5D77E" w14:textId="77777777" w:rsidR="00A065CA" w:rsidRDefault="00A065CA" w:rsidP="00A065CA">
      <w:pPr>
        <w:spacing w:after="0" w:line="240" w:lineRule="auto"/>
        <w:jc w:val="both"/>
        <w:rPr>
          <w:rFonts w:ascii="Arial" w:eastAsia="MS PGothic" w:hAnsi="Arial" w:cs="Times New Roman"/>
          <w:szCs w:val="24"/>
        </w:rPr>
      </w:pPr>
    </w:p>
    <w:p w14:paraId="2D1900B9" w14:textId="48E55F45"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8" w:name="_Toc187233887"/>
      <w:r>
        <w:rPr>
          <w:rFonts w:ascii="Arial" w:eastAsia="HGSoeiKakugothicUB" w:hAnsi="Arial" w:cs="Times New Roman"/>
          <w:b/>
          <w:bCs/>
          <w:smallCaps/>
          <w:color w:val="000000"/>
          <w:sz w:val="24"/>
          <w:szCs w:val="32"/>
        </w:rPr>
        <w:t>Practical Completion and Hand Over</w:t>
      </w:r>
      <w:bookmarkEnd w:id="18"/>
    </w:p>
    <w:p w14:paraId="005CC048" w14:textId="2284B7F4"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Practical completion will not be issued until the following items have been completed or supplied to Council:</w:t>
      </w:r>
    </w:p>
    <w:p w14:paraId="1A3EA1B1" w14:textId="77777777" w:rsidR="00FA3B9C" w:rsidRDefault="00FA3B9C" w:rsidP="00A065CA">
      <w:pPr>
        <w:spacing w:after="0" w:line="240" w:lineRule="auto"/>
        <w:jc w:val="both"/>
        <w:rPr>
          <w:rFonts w:ascii="Arial" w:eastAsia="MS PGothic" w:hAnsi="Arial" w:cs="Times New Roman"/>
          <w:szCs w:val="24"/>
        </w:rPr>
      </w:pPr>
    </w:p>
    <w:tbl>
      <w:tblPr>
        <w:tblStyle w:val="TableGrid"/>
        <w:tblW w:w="0" w:type="auto"/>
        <w:tblLook w:val="04A0" w:firstRow="1" w:lastRow="0" w:firstColumn="1" w:lastColumn="0" w:noHBand="0" w:noVBand="1"/>
      </w:tblPr>
      <w:tblGrid>
        <w:gridCol w:w="4106"/>
        <w:gridCol w:w="1900"/>
        <w:gridCol w:w="3004"/>
      </w:tblGrid>
      <w:tr w:rsidR="00FA3B9C" w14:paraId="64568B92" w14:textId="77777777" w:rsidTr="006C5A56">
        <w:tc>
          <w:tcPr>
            <w:tcW w:w="4106" w:type="dxa"/>
            <w:shd w:val="clear" w:color="auto" w:fill="156082" w:themeFill="accent1"/>
          </w:tcPr>
          <w:p w14:paraId="19774941" w14:textId="78E09C5A" w:rsidR="00FA3B9C" w:rsidRPr="006C5A56" w:rsidRDefault="00FA3B9C" w:rsidP="00A065CA">
            <w:pPr>
              <w:jc w:val="both"/>
              <w:rPr>
                <w:rFonts w:ascii="Arial" w:eastAsia="MS PGothic" w:hAnsi="Arial"/>
                <w:b/>
                <w:bCs/>
                <w:color w:val="FFFFFF" w:themeColor="background1"/>
                <w:sz w:val="22"/>
                <w:szCs w:val="22"/>
              </w:rPr>
            </w:pPr>
            <w:r w:rsidRPr="006C5A56">
              <w:rPr>
                <w:rFonts w:ascii="Arial" w:eastAsia="MS PGothic" w:hAnsi="Arial"/>
                <w:b/>
                <w:bCs/>
                <w:color w:val="FFFFFF" w:themeColor="background1"/>
                <w:sz w:val="22"/>
                <w:szCs w:val="22"/>
              </w:rPr>
              <w:t>Item</w:t>
            </w:r>
          </w:p>
        </w:tc>
        <w:tc>
          <w:tcPr>
            <w:tcW w:w="1900" w:type="dxa"/>
            <w:shd w:val="clear" w:color="auto" w:fill="156082" w:themeFill="accent1"/>
          </w:tcPr>
          <w:p w14:paraId="1041F4F8" w14:textId="6557575B" w:rsidR="00FA3B9C" w:rsidRPr="006C5A56" w:rsidRDefault="00FA3B9C" w:rsidP="00A065CA">
            <w:pPr>
              <w:jc w:val="both"/>
              <w:rPr>
                <w:rFonts w:ascii="Arial" w:eastAsia="MS PGothic" w:hAnsi="Arial"/>
                <w:b/>
                <w:bCs/>
                <w:color w:val="FFFFFF" w:themeColor="background1"/>
                <w:sz w:val="22"/>
                <w:szCs w:val="22"/>
              </w:rPr>
            </w:pPr>
            <w:r w:rsidRPr="006C5A56">
              <w:rPr>
                <w:rFonts w:ascii="Arial" w:eastAsia="MS PGothic" w:hAnsi="Arial"/>
                <w:b/>
                <w:bCs/>
                <w:color w:val="FFFFFF" w:themeColor="background1"/>
                <w:sz w:val="22"/>
                <w:szCs w:val="22"/>
              </w:rPr>
              <w:t>Responsible Party</w:t>
            </w:r>
          </w:p>
        </w:tc>
        <w:tc>
          <w:tcPr>
            <w:tcW w:w="3004" w:type="dxa"/>
            <w:shd w:val="clear" w:color="auto" w:fill="156082" w:themeFill="accent1"/>
            <w:vAlign w:val="center"/>
          </w:tcPr>
          <w:p w14:paraId="4D5F83F7" w14:textId="4843B4F8" w:rsidR="00FA3B9C" w:rsidRPr="006C5A56" w:rsidRDefault="00FA3B9C" w:rsidP="006C5A56">
            <w:pPr>
              <w:rPr>
                <w:rFonts w:ascii="Arial" w:eastAsia="MS PGothic" w:hAnsi="Arial"/>
                <w:b/>
                <w:bCs/>
                <w:color w:val="FFFFFF" w:themeColor="background1"/>
                <w:sz w:val="22"/>
                <w:szCs w:val="22"/>
              </w:rPr>
            </w:pPr>
            <w:r w:rsidRPr="006C5A56">
              <w:rPr>
                <w:rFonts w:ascii="Arial" w:eastAsia="MS PGothic" w:hAnsi="Arial"/>
                <w:b/>
                <w:bCs/>
                <w:color w:val="FFFFFF" w:themeColor="background1"/>
                <w:sz w:val="22"/>
                <w:szCs w:val="22"/>
              </w:rPr>
              <w:t>To be Provided / Completed</w:t>
            </w:r>
          </w:p>
        </w:tc>
      </w:tr>
      <w:tr w:rsidR="00FA3B9C" w14:paraId="51F27E2D" w14:textId="77777777" w:rsidTr="006C5A56">
        <w:tc>
          <w:tcPr>
            <w:tcW w:w="4106" w:type="dxa"/>
          </w:tcPr>
          <w:p w14:paraId="54073A95"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t xml:space="preserve">Complete installation and construction details for all supplied equipment. Including but not limited to: </w:t>
            </w:r>
          </w:p>
          <w:p w14:paraId="4581DAA1"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As-constructed drawings </w:t>
            </w:r>
          </w:p>
          <w:p w14:paraId="1639628C" w14:textId="77777777" w:rsidR="00FA3B9C" w:rsidRDefault="00FA3B9C" w:rsidP="00A065CA">
            <w:pPr>
              <w:jc w:val="both"/>
              <w:rPr>
                <w:rFonts w:asciiTheme="minorHAnsi" w:eastAsiaTheme="minorHAnsi" w:hAnsiTheme="minorHAnsi" w:cstheme="minorBidi"/>
                <w:sz w:val="22"/>
                <w:szCs w:val="22"/>
                <w:lang w:eastAsia="en-US"/>
              </w:rPr>
            </w:pPr>
            <w:r w:rsidRPr="00FA3B9C">
              <w:rPr>
                <w:rFonts w:ascii="Arial" w:eastAsia="MS PGothic" w:hAnsi="Arial"/>
                <w:sz w:val="22"/>
                <w:szCs w:val="22"/>
              </w:rPr>
              <w:sym w:font="Symbol" w:char="F0B7"/>
            </w:r>
            <w:r w:rsidRPr="00FA3B9C">
              <w:rPr>
                <w:rFonts w:ascii="Arial" w:eastAsia="MS PGothic" w:hAnsi="Arial"/>
                <w:sz w:val="22"/>
                <w:szCs w:val="22"/>
              </w:rPr>
              <w:t xml:space="preserve"> warranty information</w:t>
            </w:r>
            <w:r w:rsidRPr="00FA3B9C">
              <w:rPr>
                <w:rFonts w:asciiTheme="minorHAnsi" w:eastAsiaTheme="minorHAnsi" w:hAnsiTheme="minorHAnsi" w:cstheme="minorBidi"/>
                <w:sz w:val="22"/>
                <w:szCs w:val="22"/>
                <w:lang w:eastAsia="en-US"/>
              </w:rPr>
              <w:t xml:space="preserve"> </w:t>
            </w:r>
          </w:p>
          <w:p w14:paraId="6726FF2B"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operation and maintenance manuals </w:t>
            </w:r>
          </w:p>
          <w:p w14:paraId="58C1E3EA"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operator training </w:t>
            </w:r>
          </w:p>
          <w:p w14:paraId="74E34802"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certificate of compliance for electrical </w:t>
            </w:r>
            <w:r>
              <w:rPr>
                <w:rFonts w:ascii="Arial" w:eastAsia="MS PGothic" w:hAnsi="Arial"/>
                <w:sz w:val="22"/>
                <w:szCs w:val="22"/>
              </w:rPr>
              <w:t xml:space="preserve">   </w:t>
            </w:r>
          </w:p>
          <w:p w14:paraId="67354F01" w14:textId="5E98D8C0" w:rsidR="00FA3B9C" w:rsidRPr="00FA3B9C" w:rsidRDefault="00FA3B9C" w:rsidP="00A065CA">
            <w:pPr>
              <w:jc w:val="both"/>
              <w:rPr>
                <w:rFonts w:ascii="Arial" w:eastAsia="MS PGothic" w:hAnsi="Arial"/>
                <w:sz w:val="22"/>
                <w:szCs w:val="22"/>
              </w:rPr>
            </w:pPr>
            <w:r>
              <w:rPr>
                <w:rFonts w:ascii="Arial" w:eastAsia="MS PGothic" w:hAnsi="Arial"/>
                <w:sz w:val="22"/>
                <w:szCs w:val="22"/>
              </w:rPr>
              <w:t xml:space="preserve">   </w:t>
            </w:r>
            <w:r w:rsidRPr="00FA3B9C">
              <w:rPr>
                <w:rFonts w:ascii="Arial" w:eastAsia="MS PGothic" w:hAnsi="Arial"/>
                <w:sz w:val="22"/>
                <w:szCs w:val="22"/>
              </w:rPr>
              <w:t>work completed under the contract</w:t>
            </w:r>
          </w:p>
        </w:tc>
        <w:tc>
          <w:tcPr>
            <w:tcW w:w="1900" w:type="dxa"/>
          </w:tcPr>
          <w:p w14:paraId="0324D9F2" w14:textId="11D3F44C" w:rsidR="00FA3B9C" w:rsidRPr="00FA3B9C" w:rsidRDefault="006C5A56" w:rsidP="006C5A56">
            <w:pPr>
              <w:rPr>
                <w:rFonts w:ascii="Arial" w:eastAsia="MS PGothic" w:hAnsi="Arial"/>
                <w:sz w:val="22"/>
                <w:szCs w:val="22"/>
              </w:rPr>
            </w:pPr>
            <w:r>
              <w:rPr>
                <w:rFonts w:ascii="Arial" w:eastAsia="MS PGothic" w:hAnsi="Arial"/>
                <w:sz w:val="22"/>
                <w:szCs w:val="22"/>
              </w:rPr>
              <w:t>Splash Park Supplier</w:t>
            </w:r>
          </w:p>
        </w:tc>
        <w:tc>
          <w:tcPr>
            <w:tcW w:w="3004" w:type="dxa"/>
          </w:tcPr>
          <w:p w14:paraId="37C9C0B4" w14:textId="033A1A79" w:rsidR="00FA3B9C" w:rsidRPr="00FA3B9C" w:rsidRDefault="006C5A56" w:rsidP="006C5A56">
            <w:pPr>
              <w:rPr>
                <w:rFonts w:ascii="Arial" w:eastAsia="MS PGothic" w:hAnsi="Arial"/>
                <w:sz w:val="22"/>
                <w:szCs w:val="22"/>
              </w:rPr>
            </w:pPr>
            <w:r w:rsidRPr="006C5A56">
              <w:rPr>
                <w:rFonts w:ascii="Arial" w:eastAsia="MS PGothic" w:hAnsi="Arial"/>
                <w:sz w:val="22"/>
                <w:szCs w:val="22"/>
              </w:rPr>
              <w:t>Immediately following completion of works.</w:t>
            </w:r>
          </w:p>
        </w:tc>
      </w:tr>
      <w:tr w:rsidR="00FA3B9C" w14:paraId="5B73066D" w14:textId="77777777" w:rsidTr="006C5A56">
        <w:tc>
          <w:tcPr>
            <w:tcW w:w="4106" w:type="dxa"/>
          </w:tcPr>
          <w:p w14:paraId="5EDF6B73" w14:textId="3E340DBC" w:rsidR="00FA3B9C" w:rsidRPr="00FA3B9C" w:rsidRDefault="007B6CC7" w:rsidP="00B450E1">
            <w:pPr>
              <w:rPr>
                <w:rFonts w:ascii="Arial" w:eastAsia="MS PGothic" w:hAnsi="Arial"/>
                <w:sz w:val="22"/>
                <w:szCs w:val="22"/>
              </w:rPr>
            </w:pPr>
            <w:r>
              <w:rPr>
                <w:rFonts w:ascii="Arial" w:eastAsia="MS PGothic" w:hAnsi="Arial"/>
                <w:sz w:val="22"/>
                <w:szCs w:val="22"/>
              </w:rPr>
              <w:t>Inspection of facility and review of submitted testing results for the acceptance</w:t>
            </w:r>
            <w:r w:rsidR="00B450E1" w:rsidRPr="00B450E1">
              <w:rPr>
                <w:rFonts w:ascii="Arial" w:eastAsia="MS PGothic" w:hAnsi="Arial"/>
                <w:sz w:val="22"/>
                <w:szCs w:val="22"/>
              </w:rPr>
              <w:t xml:space="preserve">, by the Council Representative, of the </w:t>
            </w:r>
            <w:r>
              <w:rPr>
                <w:rFonts w:ascii="Arial" w:eastAsia="MS PGothic" w:hAnsi="Arial"/>
                <w:sz w:val="22"/>
                <w:szCs w:val="22"/>
              </w:rPr>
              <w:t>facility installation as complete and compliant with the design and all associated standards</w:t>
            </w:r>
            <w:r w:rsidR="00B450E1" w:rsidRPr="00B450E1">
              <w:rPr>
                <w:rFonts w:ascii="Arial" w:eastAsia="MS PGothic" w:hAnsi="Arial"/>
                <w:sz w:val="22"/>
                <w:szCs w:val="22"/>
              </w:rPr>
              <w:t>.</w:t>
            </w:r>
          </w:p>
        </w:tc>
        <w:tc>
          <w:tcPr>
            <w:tcW w:w="1900" w:type="dxa"/>
          </w:tcPr>
          <w:p w14:paraId="3C29F238" w14:textId="2C409F53" w:rsidR="00FA3B9C" w:rsidRPr="00FA3B9C" w:rsidRDefault="006C5A56" w:rsidP="006C5A56">
            <w:pPr>
              <w:rPr>
                <w:rFonts w:ascii="Arial" w:eastAsia="MS PGothic" w:hAnsi="Arial"/>
                <w:sz w:val="22"/>
                <w:szCs w:val="22"/>
              </w:rPr>
            </w:pPr>
            <w:r>
              <w:rPr>
                <w:rFonts w:ascii="Arial" w:eastAsia="MS PGothic" w:hAnsi="Arial"/>
                <w:sz w:val="22"/>
                <w:szCs w:val="22"/>
              </w:rPr>
              <w:t>Council</w:t>
            </w:r>
          </w:p>
        </w:tc>
        <w:tc>
          <w:tcPr>
            <w:tcW w:w="3004" w:type="dxa"/>
          </w:tcPr>
          <w:p w14:paraId="06EDCFCE" w14:textId="77777777" w:rsidR="00FA3B9C" w:rsidRDefault="006C5A56" w:rsidP="006C5A56">
            <w:pPr>
              <w:rPr>
                <w:rFonts w:ascii="Arial" w:eastAsia="MS PGothic" w:hAnsi="Arial"/>
                <w:sz w:val="22"/>
                <w:szCs w:val="22"/>
              </w:rPr>
            </w:pPr>
            <w:r>
              <w:rPr>
                <w:rFonts w:ascii="Arial" w:eastAsia="MS PGothic" w:hAnsi="Arial"/>
                <w:sz w:val="22"/>
                <w:szCs w:val="22"/>
              </w:rPr>
              <w:t>Within 5 days of splash park being completed</w:t>
            </w:r>
          </w:p>
          <w:p w14:paraId="303E2736" w14:textId="748B4875" w:rsidR="006C5A56" w:rsidRPr="00FA3B9C" w:rsidRDefault="006C5A56" w:rsidP="006C5A56">
            <w:pPr>
              <w:rPr>
                <w:rFonts w:ascii="Arial" w:eastAsia="MS PGothic" w:hAnsi="Arial"/>
                <w:sz w:val="22"/>
                <w:szCs w:val="22"/>
              </w:rPr>
            </w:pPr>
          </w:p>
        </w:tc>
      </w:tr>
      <w:tr w:rsidR="00FA3B9C" w14:paraId="3E2A46E2" w14:textId="77777777" w:rsidTr="006C5A56">
        <w:tc>
          <w:tcPr>
            <w:tcW w:w="4106" w:type="dxa"/>
          </w:tcPr>
          <w:p w14:paraId="66CA6C32" w14:textId="36249C6D" w:rsidR="00FA3B9C" w:rsidRPr="00FA3B9C" w:rsidRDefault="006C5A56" w:rsidP="00A065CA">
            <w:pPr>
              <w:jc w:val="both"/>
              <w:rPr>
                <w:rFonts w:ascii="Arial" w:eastAsia="MS PGothic" w:hAnsi="Arial"/>
                <w:sz w:val="22"/>
                <w:szCs w:val="22"/>
              </w:rPr>
            </w:pPr>
            <w:r w:rsidRPr="006C5A56">
              <w:rPr>
                <w:rFonts w:ascii="Arial" w:eastAsia="MS PGothic" w:hAnsi="Arial"/>
                <w:sz w:val="22"/>
                <w:szCs w:val="22"/>
              </w:rPr>
              <w:t xml:space="preserve">Actioning and remediation of all major or </w:t>
            </w:r>
            <w:proofErr w:type="gramStart"/>
            <w:r w:rsidRPr="006C5A56">
              <w:rPr>
                <w:rFonts w:ascii="Arial" w:eastAsia="MS PGothic" w:hAnsi="Arial"/>
                <w:sz w:val="22"/>
                <w:szCs w:val="22"/>
              </w:rPr>
              <w:t>high risk</w:t>
            </w:r>
            <w:proofErr w:type="gramEnd"/>
            <w:r w:rsidRPr="006C5A56">
              <w:rPr>
                <w:rFonts w:ascii="Arial" w:eastAsia="MS PGothic" w:hAnsi="Arial"/>
                <w:sz w:val="22"/>
                <w:szCs w:val="22"/>
              </w:rPr>
              <w:t xml:space="preserve"> defects and non-conformances as identified by either Council or independent report. A copy of an audit rectification report.</w:t>
            </w:r>
          </w:p>
        </w:tc>
        <w:tc>
          <w:tcPr>
            <w:tcW w:w="1900" w:type="dxa"/>
          </w:tcPr>
          <w:p w14:paraId="7EA5A9E1" w14:textId="626D957F" w:rsidR="00FA3B9C" w:rsidRPr="00FA3B9C" w:rsidRDefault="006C5A56" w:rsidP="006C5A56">
            <w:pPr>
              <w:rPr>
                <w:rFonts w:ascii="Arial" w:eastAsia="MS PGothic" w:hAnsi="Arial"/>
                <w:sz w:val="22"/>
                <w:szCs w:val="22"/>
              </w:rPr>
            </w:pPr>
            <w:r>
              <w:rPr>
                <w:rFonts w:ascii="Arial" w:eastAsia="MS PGothic" w:hAnsi="Arial"/>
                <w:sz w:val="22"/>
                <w:szCs w:val="22"/>
              </w:rPr>
              <w:t>Splash Park Supplier</w:t>
            </w:r>
          </w:p>
        </w:tc>
        <w:tc>
          <w:tcPr>
            <w:tcW w:w="3004" w:type="dxa"/>
          </w:tcPr>
          <w:p w14:paraId="34731646" w14:textId="31AB7559" w:rsidR="00FA3B9C" w:rsidRPr="00FA3B9C" w:rsidRDefault="006C5A56" w:rsidP="006C5A56">
            <w:pPr>
              <w:rPr>
                <w:rFonts w:ascii="Arial" w:eastAsia="MS PGothic" w:hAnsi="Arial"/>
                <w:sz w:val="22"/>
                <w:szCs w:val="22"/>
              </w:rPr>
            </w:pPr>
            <w:r>
              <w:rPr>
                <w:rFonts w:ascii="Arial" w:eastAsia="MS PGothic" w:hAnsi="Arial"/>
                <w:sz w:val="22"/>
                <w:szCs w:val="22"/>
              </w:rPr>
              <w:t>Remedial works to be actioned within 5 days of receiving report and direction from Council’s Representative</w:t>
            </w:r>
          </w:p>
        </w:tc>
      </w:tr>
      <w:tr w:rsidR="00FA3B9C" w14:paraId="33B4080E" w14:textId="77777777" w:rsidTr="006C5A56">
        <w:tc>
          <w:tcPr>
            <w:tcW w:w="4106" w:type="dxa"/>
          </w:tcPr>
          <w:p w14:paraId="76EE2291" w14:textId="7FB3190A" w:rsidR="00FA3B9C" w:rsidRPr="00FA3B9C" w:rsidRDefault="006C5A56" w:rsidP="00A065CA">
            <w:pPr>
              <w:jc w:val="both"/>
              <w:rPr>
                <w:rFonts w:ascii="Arial" w:eastAsia="MS PGothic" w:hAnsi="Arial"/>
                <w:sz w:val="22"/>
                <w:szCs w:val="22"/>
              </w:rPr>
            </w:pPr>
            <w:r w:rsidRPr="006C5A56">
              <w:rPr>
                <w:rFonts w:ascii="Arial" w:eastAsia="MS PGothic" w:hAnsi="Arial"/>
                <w:sz w:val="22"/>
                <w:szCs w:val="22"/>
              </w:rPr>
              <w:t>Certificates of compliance for all equipment.</w:t>
            </w:r>
          </w:p>
        </w:tc>
        <w:tc>
          <w:tcPr>
            <w:tcW w:w="1900" w:type="dxa"/>
          </w:tcPr>
          <w:p w14:paraId="28B1060B" w14:textId="210D1B2E" w:rsidR="00FA3B9C" w:rsidRPr="00FA3B9C" w:rsidRDefault="006C5A56" w:rsidP="006C5A56">
            <w:pPr>
              <w:rPr>
                <w:rFonts w:ascii="Arial" w:eastAsia="MS PGothic" w:hAnsi="Arial"/>
                <w:sz w:val="22"/>
                <w:szCs w:val="22"/>
              </w:rPr>
            </w:pPr>
            <w:r>
              <w:rPr>
                <w:rFonts w:ascii="Arial" w:eastAsia="MS PGothic" w:hAnsi="Arial"/>
                <w:sz w:val="22"/>
                <w:szCs w:val="22"/>
              </w:rPr>
              <w:t>Splash Park Supplier</w:t>
            </w:r>
          </w:p>
        </w:tc>
        <w:tc>
          <w:tcPr>
            <w:tcW w:w="3004" w:type="dxa"/>
          </w:tcPr>
          <w:p w14:paraId="2A41A718" w14:textId="713A526C" w:rsidR="00FA3B9C" w:rsidRPr="00FA3B9C" w:rsidRDefault="006C5A56" w:rsidP="006C5A56">
            <w:pPr>
              <w:rPr>
                <w:rFonts w:ascii="Arial" w:eastAsia="MS PGothic" w:hAnsi="Arial"/>
                <w:sz w:val="22"/>
                <w:szCs w:val="22"/>
              </w:rPr>
            </w:pPr>
            <w:r>
              <w:rPr>
                <w:rFonts w:ascii="Arial" w:eastAsia="MS PGothic" w:hAnsi="Arial"/>
                <w:sz w:val="22"/>
                <w:szCs w:val="22"/>
              </w:rPr>
              <w:t>Immediately following completion of construction</w:t>
            </w:r>
          </w:p>
        </w:tc>
      </w:tr>
    </w:tbl>
    <w:p w14:paraId="45DD9471" w14:textId="77777777" w:rsidR="00FA3B9C" w:rsidRPr="00A065CA" w:rsidRDefault="00FA3B9C" w:rsidP="00A065CA">
      <w:pPr>
        <w:spacing w:after="0" w:line="240" w:lineRule="auto"/>
        <w:jc w:val="both"/>
        <w:rPr>
          <w:rFonts w:ascii="Arial" w:eastAsia="MS PGothic" w:hAnsi="Arial" w:cs="Times New Roman"/>
          <w:szCs w:val="24"/>
        </w:rPr>
      </w:pPr>
    </w:p>
    <w:p w14:paraId="04FD9647" w14:textId="68833B8C" w:rsidR="006C5A56" w:rsidRPr="00C86DBF" w:rsidRDefault="006C5A56" w:rsidP="006C5A56">
      <w:pPr>
        <w:keepNext/>
        <w:keepLines/>
        <w:spacing w:before="120" w:after="120" w:line="240" w:lineRule="auto"/>
        <w:outlineLvl w:val="0"/>
        <w:rPr>
          <w:rFonts w:ascii="Arial" w:eastAsia="HGSoeiKakugothicUB" w:hAnsi="Arial" w:cs="Times New Roman"/>
          <w:b/>
          <w:bCs/>
          <w:smallCaps/>
          <w:color w:val="000000"/>
          <w:sz w:val="24"/>
          <w:szCs w:val="32"/>
        </w:rPr>
      </w:pPr>
      <w:bookmarkStart w:id="19" w:name="_Toc187233888"/>
      <w:r>
        <w:rPr>
          <w:rFonts w:ascii="Arial" w:eastAsia="HGSoeiKakugothicUB" w:hAnsi="Arial" w:cs="Times New Roman"/>
          <w:b/>
          <w:bCs/>
          <w:smallCaps/>
          <w:color w:val="000000"/>
          <w:sz w:val="24"/>
          <w:szCs w:val="32"/>
        </w:rPr>
        <w:t>Defects Liability and Maintenance</w:t>
      </w:r>
      <w:bookmarkEnd w:id="19"/>
    </w:p>
    <w:p w14:paraId="14C18AA9" w14:textId="77777777" w:rsidR="00B153EA" w:rsidRDefault="00B153EA" w:rsidP="00B153EA">
      <w:pPr>
        <w:spacing w:after="0" w:line="240" w:lineRule="auto"/>
        <w:jc w:val="both"/>
        <w:rPr>
          <w:rFonts w:ascii="Arial" w:eastAsia="MS PGothic" w:hAnsi="Arial" w:cs="Times New Roman"/>
          <w:szCs w:val="24"/>
        </w:rPr>
      </w:pPr>
    </w:p>
    <w:p w14:paraId="2F3FCC4D" w14:textId="77777777" w:rsidR="006C5A56" w:rsidRDefault="006C5A56" w:rsidP="00B153EA">
      <w:pPr>
        <w:spacing w:after="0" w:line="240" w:lineRule="auto"/>
        <w:jc w:val="both"/>
        <w:rPr>
          <w:rFonts w:ascii="Arial" w:eastAsia="MS PGothic" w:hAnsi="Arial" w:cs="Times New Roman"/>
          <w:szCs w:val="24"/>
        </w:rPr>
      </w:pPr>
      <w:r w:rsidRPr="006C5A56">
        <w:rPr>
          <w:rFonts w:ascii="Arial" w:eastAsia="MS PGothic" w:hAnsi="Arial" w:cs="Times New Roman"/>
          <w:szCs w:val="24"/>
        </w:rPr>
        <w:t xml:space="preserve">A twelve (12) months maintenance period applies. </w:t>
      </w:r>
    </w:p>
    <w:p w14:paraId="78AF3D42" w14:textId="77777777" w:rsidR="006C5A56" w:rsidRDefault="006C5A56" w:rsidP="00B153EA">
      <w:pPr>
        <w:spacing w:after="0" w:line="240" w:lineRule="auto"/>
        <w:jc w:val="both"/>
        <w:rPr>
          <w:rFonts w:ascii="Arial" w:eastAsia="MS PGothic" w:hAnsi="Arial" w:cs="Times New Roman"/>
          <w:szCs w:val="24"/>
        </w:rPr>
      </w:pPr>
    </w:p>
    <w:p w14:paraId="7A166F53" w14:textId="77777777" w:rsidR="006C5A56" w:rsidRDefault="006C5A56" w:rsidP="00B153EA">
      <w:pPr>
        <w:spacing w:after="0" w:line="240" w:lineRule="auto"/>
        <w:jc w:val="both"/>
        <w:rPr>
          <w:rFonts w:ascii="Arial" w:eastAsia="MS PGothic" w:hAnsi="Arial" w:cs="Times New Roman"/>
          <w:szCs w:val="24"/>
        </w:rPr>
      </w:pPr>
      <w:r w:rsidRPr="006C5A56">
        <w:rPr>
          <w:rFonts w:ascii="Arial" w:eastAsia="MS PGothic" w:hAnsi="Arial" w:cs="Times New Roman"/>
          <w:szCs w:val="24"/>
        </w:rPr>
        <w:t xml:space="preserve">The contractor shall be responsible for all inspection, routine maintenance works and repairs for a 12-month period following the issuing of Practical Completion. </w:t>
      </w:r>
    </w:p>
    <w:p w14:paraId="73CAEB5C" w14:textId="77777777" w:rsidR="006C5A56" w:rsidRDefault="006C5A56" w:rsidP="00B153EA">
      <w:pPr>
        <w:spacing w:after="0" w:line="240" w:lineRule="auto"/>
        <w:jc w:val="both"/>
        <w:rPr>
          <w:rFonts w:ascii="Arial" w:eastAsia="MS PGothic" w:hAnsi="Arial" w:cs="Times New Roman"/>
          <w:szCs w:val="24"/>
        </w:rPr>
      </w:pPr>
    </w:p>
    <w:p w14:paraId="41F34219" w14:textId="04965374" w:rsidR="00B153EA" w:rsidRDefault="006C5A56" w:rsidP="00B153EA">
      <w:pPr>
        <w:spacing w:after="0" w:line="240" w:lineRule="auto"/>
        <w:jc w:val="both"/>
        <w:rPr>
          <w:rFonts w:ascii="Arial" w:eastAsia="MS PGothic" w:hAnsi="Arial" w:cs="Times New Roman"/>
          <w:szCs w:val="24"/>
        </w:rPr>
      </w:pPr>
      <w:r w:rsidRPr="006C5A56">
        <w:rPr>
          <w:rFonts w:ascii="Arial" w:eastAsia="MS PGothic" w:hAnsi="Arial" w:cs="Times New Roman"/>
          <w:szCs w:val="24"/>
        </w:rPr>
        <w:t xml:space="preserve">Routine maintenance shall be as per the equipment manufacturers specified maintenance instructions and as captured within the maintenance program provided under this contract. The contractor shall notify the client in writing 5 days prior to each routine maintenance visit to ensure that the maintenance work can be co-ordinated with </w:t>
      </w:r>
      <w:r>
        <w:rPr>
          <w:rFonts w:ascii="Arial" w:eastAsia="MS PGothic" w:hAnsi="Arial" w:cs="Times New Roman"/>
          <w:szCs w:val="24"/>
        </w:rPr>
        <w:t xml:space="preserve">Council’s </w:t>
      </w:r>
      <w:r w:rsidRPr="006C5A56">
        <w:rPr>
          <w:rFonts w:ascii="Arial" w:eastAsia="MS PGothic" w:hAnsi="Arial" w:cs="Times New Roman"/>
          <w:szCs w:val="24"/>
        </w:rPr>
        <w:t>The Centre’s operational staff. Copies of all inspection reports and work records shall be supplied to Council within five (5) business days of the inspection and works taking place. Reports should note date, time and details (including photographic evidence) of the inspection and works being completed. In case of any non-compliance the contractor is to provide Council with a timeframe and evidence for when the rectification works will be / have been carried out. Any hazards are to be isolated until repairs can be completed.</w:t>
      </w:r>
    </w:p>
    <w:p w14:paraId="513F4608" w14:textId="6DFFCB59" w:rsidR="00C86DBF" w:rsidRPr="00C86DBF" w:rsidRDefault="00C86DBF" w:rsidP="00C86DBF">
      <w:pPr>
        <w:spacing w:after="0" w:line="240" w:lineRule="auto"/>
        <w:jc w:val="both"/>
        <w:rPr>
          <w:rFonts w:ascii="Arial" w:eastAsia="MS PGothic" w:hAnsi="Arial" w:cs="Times New Roman"/>
          <w:szCs w:val="24"/>
        </w:rPr>
      </w:pPr>
    </w:p>
    <w:p w14:paraId="036E85EA"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0" w:name="_Toc114229868"/>
      <w:bookmarkStart w:id="21" w:name="_Toc187233889"/>
      <w:r w:rsidRPr="00C86DBF">
        <w:rPr>
          <w:rFonts w:ascii="Arial Bold" w:eastAsia="HGSoeiKakugothicUB" w:hAnsi="Arial Bold" w:cs="Times New Roman"/>
          <w:b/>
          <w:bCs/>
          <w:color w:val="000000"/>
          <w:kern w:val="28"/>
          <w:sz w:val="24"/>
          <w:szCs w:val="32"/>
          <w:lang w:val="en-NZ"/>
        </w:rPr>
        <w:lastRenderedPageBreak/>
        <w:t>Nature of Tender</w:t>
      </w:r>
      <w:bookmarkEnd w:id="20"/>
      <w:bookmarkEnd w:id="21"/>
      <w:r w:rsidRPr="00C86DBF">
        <w:rPr>
          <w:rFonts w:ascii="Arial" w:eastAsia="HGSoeiKakugothicUB" w:hAnsi="Arial" w:cs="Times New Roman"/>
          <w:b/>
          <w:bCs/>
          <w:smallCaps/>
          <w:color w:val="000000"/>
          <w:sz w:val="24"/>
          <w:szCs w:val="32"/>
        </w:rPr>
        <w:t xml:space="preserve"> </w:t>
      </w:r>
    </w:p>
    <w:p w14:paraId="42140FCA" w14:textId="13557BDC"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This tender is to be considered a Lump Sum Contract </w:t>
      </w:r>
      <w:r w:rsidRPr="009034F3">
        <w:rPr>
          <w:rFonts w:ascii="Arial" w:eastAsia="MS PGothic" w:hAnsi="Arial" w:cs="Times New Roman"/>
          <w:szCs w:val="24"/>
        </w:rPr>
        <w:t>under AS4</w:t>
      </w:r>
      <w:r w:rsidR="009034F3" w:rsidRPr="009034F3">
        <w:rPr>
          <w:rFonts w:ascii="Arial" w:eastAsia="MS PGothic" w:hAnsi="Arial" w:cs="Times New Roman"/>
          <w:szCs w:val="24"/>
        </w:rPr>
        <w:t>902</w:t>
      </w:r>
      <w:r w:rsidRPr="009034F3">
        <w:rPr>
          <w:rFonts w:ascii="Arial" w:eastAsia="MS PGothic" w:hAnsi="Arial" w:cs="Times New Roman"/>
          <w:szCs w:val="24"/>
        </w:rPr>
        <w:t xml:space="preserve"> – </w:t>
      </w:r>
      <w:r w:rsidR="009034F3" w:rsidRPr="009034F3">
        <w:rPr>
          <w:rFonts w:ascii="Arial" w:eastAsia="MS PGothic" w:hAnsi="Arial" w:cs="Times New Roman"/>
          <w:szCs w:val="24"/>
        </w:rPr>
        <w:t>2000</w:t>
      </w:r>
      <w:r w:rsidRPr="009034F3">
        <w:rPr>
          <w:rFonts w:ascii="Arial" w:eastAsia="MS PGothic" w:hAnsi="Arial" w:cs="Times New Roman"/>
          <w:szCs w:val="24"/>
        </w:rPr>
        <w:t>.  The</w:t>
      </w:r>
      <w:r w:rsidRPr="00C86DBF">
        <w:rPr>
          <w:rFonts w:ascii="Arial" w:eastAsia="MS PGothic" w:hAnsi="Arial" w:cs="Times New Roman"/>
          <w:szCs w:val="24"/>
        </w:rPr>
        <w:t xml:space="preserve"> submitted price shall be based on a Pricing Schedule (included in Appendix </w:t>
      </w:r>
      <w:r w:rsidR="001E0BC7">
        <w:rPr>
          <w:rFonts w:ascii="Arial" w:eastAsia="MS PGothic" w:hAnsi="Arial" w:cs="Times New Roman"/>
          <w:szCs w:val="24"/>
        </w:rPr>
        <w:t>I</w:t>
      </w:r>
      <w:r w:rsidRPr="00C86DBF">
        <w:rPr>
          <w:rFonts w:ascii="Arial" w:eastAsia="MS PGothic" w:hAnsi="Arial" w:cs="Times New Roman"/>
          <w:szCs w:val="24"/>
        </w:rPr>
        <w:t xml:space="preserve"> of this document) and payment shall be made </w:t>
      </w:r>
      <w:proofErr w:type="gramStart"/>
      <w:r w:rsidRPr="00C86DBF">
        <w:rPr>
          <w:rFonts w:ascii="Arial" w:eastAsia="MS PGothic" w:hAnsi="Arial" w:cs="Times New Roman"/>
          <w:szCs w:val="24"/>
        </w:rPr>
        <w:t>on the basis of</w:t>
      </w:r>
      <w:proofErr w:type="gramEnd"/>
      <w:r w:rsidRPr="00C86DBF">
        <w:rPr>
          <w:rFonts w:ascii="Arial" w:eastAsia="MS PGothic" w:hAnsi="Arial" w:cs="Times New Roman"/>
          <w:szCs w:val="24"/>
        </w:rPr>
        <w:t>:</w:t>
      </w:r>
    </w:p>
    <w:p w14:paraId="16AE918D" w14:textId="77777777" w:rsidR="00C86DBF" w:rsidRPr="00C86DBF" w:rsidRDefault="00C86DBF" w:rsidP="00C86DBF">
      <w:pPr>
        <w:spacing w:after="0" w:line="240" w:lineRule="auto"/>
        <w:rPr>
          <w:rFonts w:ascii="Arial" w:eastAsia="MS PGothic" w:hAnsi="Arial" w:cs="Times New Roman"/>
          <w:szCs w:val="24"/>
        </w:rPr>
      </w:pPr>
    </w:p>
    <w:p w14:paraId="4212878B" w14:textId="77777777" w:rsidR="00C86DBF" w:rsidRPr="00C86DBF" w:rsidRDefault="00C86DBF" w:rsidP="00C86DBF">
      <w:pPr>
        <w:numPr>
          <w:ilvl w:val="0"/>
          <w:numId w:val="12"/>
        </w:numPr>
        <w:spacing w:after="200" w:line="276" w:lineRule="auto"/>
        <w:contextualSpacing/>
        <w:rPr>
          <w:rFonts w:ascii="Arial" w:eastAsia="MS PGothic" w:hAnsi="Arial" w:cs="Times New Roman"/>
          <w:szCs w:val="24"/>
        </w:rPr>
      </w:pPr>
      <w:r w:rsidRPr="00C86DBF">
        <w:rPr>
          <w:rFonts w:ascii="Arial" w:eastAsia="MS PGothic" w:hAnsi="Arial" w:cs="Arial"/>
          <w:szCs w:val="24"/>
        </w:rPr>
        <w:t xml:space="preserve">a unit rate for those Works Items which have a stated unit of measurement and a stated quantity; or </w:t>
      </w:r>
    </w:p>
    <w:p w14:paraId="5BE6B79C" w14:textId="77777777" w:rsidR="00C86DBF" w:rsidRPr="00C86DBF" w:rsidRDefault="00C86DBF" w:rsidP="00C86DBF">
      <w:pPr>
        <w:numPr>
          <w:ilvl w:val="0"/>
          <w:numId w:val="12"/>
        </w:numPr>
        <w:spacing w:after="200" w:line="276" w:lineRule="auto"/>
        <w:contextualSpacing/>
        <w:rPr>
          <w:rFonts w:ascii="Arial" w:eastAsia="MS PGothic" w:hAnsi="Arial" w:cs="Times New Roman"/>
          <w:szCs w:val="24"/>
        </w:rPr>
      </w:pPr>
      <w:r w:rsidRPr="00C86DBF">
        <w:rPr>
          <w:rFonts w:ascii="Arial" w:eastAsia="MS PGothic" w:hAnsi="Arial" w:cs="Arial"/>
          <w:szCs w:val="24"/>
        </w:rPr>
        <w:t xml:space="preserve">a lump sum for those Works Items which do not have a stated unit of measurement and a stated quantity. </w:t>
      </w:r>
    </w:p>
    <w:p w14:paraId="48578773" w14:textId="77777777" w:rsidR="001E52CF" w:rsidRDefault="001E52CF" w:rsidP="00C86DBF">
      <w:pPr>
        <w:spacing w:after="0" w:line="240" w:lineRule="auto"/>
        <w:rPr>
          <w:rFonts w:ascii="Arial" w:eastAsia="MS PGothic" w:hAnsi="Arial" w:cs="Arial"/>
          <w:szCs w:val="24"/>
        </w:rPr>
      </w:pPr>
    </w:p>
    <w:p w14:paraId="3D1ECCE4" w14:textId="518076B9" w:rsidR="00C86DBF" w:rsidRPr="00C86DBF" w:rsidRDefault="00C86DBF" w:rsidP="00C86DBF">
      <w:pPr>
        <w:spacing w:after="0" w:line="240" w:lineRule="auto"/>
        <w:rPr>
          <w:rFonts w:ascii="Arial" w:eastAsia="MS PGothic" w:hAnsi="Arial" w:cs="Arial"/>
          <w:szCs w:val="24"/>
        </w:rPr>
      </w:pPr>
      <w:r w:rsidRPr="00C86DBF">
        <w:rPr>
          <w:rFonts w:ascii="Arial" w:eastAsia="MS PGothic" w:hAnsi="Arial" w:cs="Arial"/>
          <w:szCs w:val="24"/>
        </w:rPr>
        <w:t>Unless stated otherwise in this Document, the Tender shall be for the whole of the Works specified in the Tender Documents and Notices to Contractor (if any) with all rates submitted fixed for the life of the contract.</w:t>
      </w:r>
    </w:p>
    <w:p w14:paraId="61A70BE9" w14:textId="77777777" w:rsidR="00C86DBF" w:rsidRPr="00C86DBF" w:rsidRDefault="00C86DBF" w:rsidP="00C86DBF">
      <w:pPr>
        <w:spacing w:after="0" w:line="240" w:lineRule="auto"/>
        <w:rPr>
          <w:rFonts w:ascii="Arial" w:eastAsia="MS PGothic" w:hAnsi="Arial" w:cs="Times New Roman"/>
          <w:szCs w:val="24"/>
        </w:rPr>
      </w:pPr>
    </w:p>
    <w:p w14:paraId="6080D59D"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2" w:name="_Toc114229869"/>
      <w:bookmarkStart w:id="23" w:name="_Toc187233890"/>
      <w:r w:rsidRPr="00C86DBF">
        <w:rPr>
          <w:rFonts w:ascii="Arial" w:eastAsia="HGSoeiKakugothicUB" w:hAnsi="Arial" w:cs="Times New Roman"/>
          <w:b/>
          <w:bCs/>
          <w:smallCaps/>
          <w:color w:val="000000"/>
          <w:sz w:val="24"/>
          <w:szCs w:val="32"/>
        </w:rPr>
        <w:t>lapsing of Offer</w:t>
      </w:r>
      <w:bookmarkEnd w:id="22"/>
      <w:bookmarkEnd w:id="23"/>
      <w:r w:rsidRPr="00C86DBF">
        <w:rPr>
          <w:rFonts w:ascii="Arial" w:eastAsia="HGSoeiKakugothicUB" w:hAnsi="Arial" w:cs="Times New Roman"/>
          <w:b/>
          <w:bCs/>
          <w:smallCaps/>
          <w:color w:val="000000"/>
          <w:sz w:val="24"/>
          <w:szCs w:val="32"/>
        </w:rPr>
        <w:t xml:space="preserve"> </w:t>
      </w:r>
    </w:p>
    <w:p w14:paraId="498FDE6C"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Offers submitted under this tender shall remain valid for a period of three (3) months after the closing time and date and may be accepted by Council at any time before the expiry of that period unless otherwise notified, in writing, by Council.</w:t>
      </w:r>
    </w:p>
    <w:p w14:paraId="2F54AEC6" w14:textId="77777777" w:rsidR="00C86DBF" w:rsidRPr="00C86DBF" w:rsidRDefault="00C86DBF" w:rsidP="00C86DBF">
      <w:pPr>
        <w:spacing w:after="0" w:line="240" w:lineRule="auto"/>
        <w:rPr>
          <w:rFonts w:ascii="Arial" w:eastAsia="MS PGothic" w:hAnsi="Arial" w:cs="Times New Roman"/>
          <w:szCs w:val="24"/>
        </w:rPr>
      </w:pPr>
    </w:p>
    <w:p w14:paraId="5EC1BE17"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4" w:name="_Toc114229870"/>
      <w:bookmarkStart w:id="25" w:name="_Toc187233891"/>
      <w:r w:rsidRPr="00C86DBF">
        <w:rPr>
          <w:rFonts w:ascii="Arial" w:eastAsia="HGSoeiKakugothicUB" w:hAnsi="Arial" w:cs="Times New Roman"/>
          <w:b/>
          <w:bCs/>
          <w:smallCaps/>
          <w:color w:val="000000"/>
          <w:sz w:val="24"/>
          <w:szCs w:val="32"/>
        </w:rPr>
        <w:t>Term of Contract</w:t>
      </w:r>
      <w:bookmarkEnd w:id="24"/>
      <w:bookmarkEnd w:id="25"/>
    </w:p>
    <w:p w14:paraId="49A6623B"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The initial term of this Contract shall begin on the issuing of the Letter of Acceptance by Council.  </w:t>
      </w:r>
    </w:p>
    <w:p w14:paraId="0F133E2A" w14:textId="77777777" w:rsidR="00C86DBF" w:rsidRPr="00C86DBF" w:rsidRDefault="00C86DBF" w:rsidP="00C86DBF">
      <w:pPr>
        <w:spacing w:after="0" w:line="240" w:lineRule="auto"/>
        <w:rPr>
          <w:rFonts w:ascii="Arial" w:eastAsia="MS PGothic" w:hAnsi="Arial" w:cs="Times New Roman"/>
          <w:szCs w:val="24"/>
        </w:rPr>
      </w:pPr>
    </w:p>
    <w:p w14:paraId="704484BB" w14:textId="0A7BF54C" w:rsidR="00C86DBF" w:rsidRPr="00C86DBF" w:rsidRDefault="00C86DBF" w:rsidP="00C86DBF">
      <w:pPr>
        <w:spacing w:after="0" w:line="240" w:lineRule="auto"/>
        <w:rPr>
          <w:rFonts w:ascii="Arial" w:eastAsia="MS PGothic" w:hAnsi="Arial" w:cs="Times New Roman"/>
          <w:b/>
          <w:szCs w:val="24"/>
        </w:rPr>
      </w:pPr>
      <w:r w:rsidRPr="00C86DBF">
        <w:rPr>
          <w:rFonts w:ascii="Arial" w:eastAsia="MS PGothic" w:hAnsi="Arial" w:cs="Times New Roman"/>
          <w:szCs w:val="24"/>
        </w:rPr>
        <w:t>All works related to this contract are to be completed</w:t>
      </w:r>
      <w:r w:rsidRPr="00C86DBF">
        <w:rPr>
          <w:rFonts w:ascii="Arial" w:eastAsia="MS PGothic" w:hAnsi="Arial" w:cs="Times New Roman"/>
          <w:b/>
          <w:szCs w:val="24"/>
        </w:rPr>
        <w:t xml:space="preserve"> </w:t>
      </w:r>
      <w:r w:rsidR="001E0BC7">
        <w:rPr>
          <w:rFonts w:ascii="Arial" w:eastAsia="MS PGothic" w:hAnsi="Arial" w:cs="Times New Roman"/>
          <w:b/>
          <w:szCs w:val="24"/>
        </w:rPr>
        <w:t>by 12</w:t>
      </w:r>
      <w:r w:rsidR="001E0BC7" w:rsidRPr="001E0BC7">
        <w:rPr>
          <w:rFonts w:ascii="Arial" w:eastAsia="MS PGothic" w:hAnsi="Arial" w:cs="Times New Roman"/>
          <w:b/>
          <w:szCs w:val="24"/>
          <w:vertAlign w:val="superscript"/>
        </w:rPr>
        <w:t>th</w:t>
      </w:r>
      <w:r w:rsidR="001E0BC7">
        <w:rPr>
          <w:rFonts w:ascii="Arial" w:eastAsia="MS PGothic" w:hAnsi="Arial" w:cs="Times New Roman"/>
          <w:b/>
          <w:szCs w:val="24"/>
        </w:rPr>
        <w:t xml:space="preserve"> December 2025</w:t>
      </w:r>
      <w:r w:rsidR="00AE624D">
        <w:rPr>
          <w:rFonts w:ascii="Arial" w:eastAsia="MS PGothic" w:hAnsi="Arial" w:cs="Times New Roman"/>
          <w:b/>
          <w:szCs w:val="24"/>
        </w:rPr>
        <w:t>.</w:t>
      </w:r>
    </w:p>
    <w:p w14:paraId="0FA4F1F9" w14:textId="77777777" w:rsidR="00C86DBF" w:rsidRPr="00C86DBF" w:rsidRDefault="00C86DBF" w:rsidP="00C86DBF">
      <w:pPr>
        <w:spacing w:after="0" w:line="240" w:lineRule="auto"/>
        <w:jc w:val="both"/>
        <w:rPr>
          <w:rFonts w:ascii="Arial" w:eastAsia="MS PGothic" w:hAnsi="Arial" w:cs="Arial"/>
          <w:szCs w:val="24"/>
        </w:rPr>
      </w:pPr>
    </w:p>
    <w:p w14:paraId="45E390A2" w14:textId="77777777" w:rsidR="00C86DBF" w:rsidRPr="00C86DBF" w:rsidRDefault="00C86DBF" w:rsidP="00C86DBF">
      <w:pPr>
        <w:autoSpaceDE w:val="0"/>
        <w:autoSpaceDN w:val="0"/>
        <w:adjustRightInd w:val="0"/>
        <w:spacing w:after="240" w:line="240" w:lineRule="auto"/>
        <w:jc w:val="both"/>
        <w:rPr>
          <w:rFonts w:ascii="Arial" w:eastAsia="Times New Roman" w:hAnsi="Arial" w:cs="Arial"/>
          <w:color w:val="000000"/>
          <w:szCs w:val="24"/>
          <w:lang w:eastAsia="en-AU"/>
        </w:rPr>
      </w:pPr>
      <w:r w:rsidRPr="00C86DBF">
        <w:rPr>
          <w:rFonts w:ascii="Arial" w:eastAsia="Times New Roman" w:hAnsi="Arial" w:cs="Arial"/>
          <w:color w:val="000000"/>
          <w:szCs w:val="24"/>
          <w:lang w:eastAsia="en-AU"/>
        </w:rPr>
        <w:t>If the Contractors business is sold or transferred to another entity the submission cannot be transferred and will be null and void.</w:t>
      </w:r>
    </w:p>
    <w:p w14:paraId="46307303"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6" w:name="_Toc523464458"/>
      <w:bookmarkStart w:id="27" w:name="_Toc58834522"/>
      <w:bookmarkStart w:id="28" w:name="_Toc187233892"/>
      <w:bookmarkStart w:id="29" w:name="_Toc114229871"/>
      <w:r w:rsidRPr="00C86DBF">
        <w:rPr>
          <w:rFonts w:ascii="Arial" w:eastAsia="HGSoeiKakugothicUB" w:hAnsi="Arial" w:cs="Times New Roman"/>
          <w:b/>
          <w:bCs/>
          <w:smallCaps/>
          <w:color w:val="000000"/>
          <w:sz w:val="24"/>
          <w:szCs w:val="32"/>
        </w:rPr>
        <w:t>Appointment of the Principal Contractor</w:t>
      </w:r>
      <w:bookmarkEnd w:id="26"/>
      <w:bookmarkEnd w:id="27"/>
      <w:bookmarkEnd w:id="28"/>
    </w:p>
    <w:p w14:paraId="4BB923F7" w14:textId="10B48118" w:rsid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Upon the </w:t>
      </w:r>
      <w:r w:rsidR="00AE624D">
        <w:rPr>
          <w:rFonts w:ascii="Arial" w:eastAsia="MS PGothic" w:hAnsi="Arial" w:cs="Arial"/>
          <w:szCs w:val="24"/>
        </w:rPr>
        <w:t>d</w:t>
      </w:r>
      <w:r w:rsidRPr="00C86DBF">
        <w:rPr>
          <w:rFonts w:ascii="Arial" w:eastAsia="MS PGothic" w:hAnsi="Arial" w:cs="Arial"/>
          <w:szCs w:val="24"/>
        </w:rPr>
        <w:t>ate of the Letter of Acceptance of Tender:</w:t>
      </w:r>
    </w:p>
    <w:p w14:paraId="7B919115" w14:textId="77777777" w:rsidR="00AE624D" w:rsidRPr="00C86DBF" w:rsidRDefault="00AE624D" w:rsidP="00C86DBF">
      <w:pPr>
        <w:spacing w:after="0" w:line="240" w:lineRule="auto"/>
        <w:jc w:val="both"/>
        <w:rPr>
          <w:rFonts w:ascii="Arial" w:eastAsia="MS PGothic" w:hAnsi="Arial" w:cs="Arial"/>
          <w:szCs w:val="24"/>
        </w:rPr>
      </w:pPr>
    </w:p>
    <w:p w14:paraId="18A58776" w14:textId="77777777" w:rsidR="00C86DBF" w:rsidRPr="00C86DBF" w:rsidRDefault="00C86DBF" w:rsidP="00C86DBF">
      <w:pPr>
        <w:numPr>
          <w:ilvl w:val="0"/>
          <w:numId w:val="14"/>
        </w:numPr>
        <w:spacing w:after="120" w:line="230" w:lineRule="atLeast"/>
        <w:jc w:val="both"/>
        <w:rPr>
          <w:rFonts w:ascii="Arial" w:eastAsia="MS PGothic" w:hAnsi="Arial" w:cs="Arial"/>
          <w:szCs w:val="24"/>
        </w:rPr>
      </w:pPr>
      <w:r w:rsidRPr="00C86DBF">
        <w:rPr>
          <w:rFonts w:ascii="Arial" w:eastAsia="MS PGothic" w:hAnsi="Arial" w:cs="Arial"/>
          <w:szCs w:val="24"/>
        </w:rPr>
        <w:t xml:space="preserve">Council is deemed to have appointed the Contractor to be the Principal </w:t>
      </w:r>
      <w:proofErr w:type="gramStart"/>
      <w:r w:rsidRPr="00C86DBF">
        <w:rPr>
          <w:rFonts w:ascii="Arial" w:eastAsia="MS PGothic" w:hAnsi="Arial" w:cs="Arial"/>
          <w:szCs w:val="24"/>
        </w:rPr>
        <w:t>Contractor</w:t>
      </w:r>
      <w:proofErr w:type="gramEnd"/>
      <w:r w:rsidRPr="00C86DBF">
        <w:rPr>
          <w:rFonts w:ascii="Arial" w:eastAsia="MS PGothic" w:hAnsi="Arial" w:cs="Arial"/>
          <w:szCs w:val="24"/>
        </w:rPr>
        <w:t xml:space="preserve"> and the Contractor is deemed to have accepted the appointment.</w:t>
      </w:r>
    </w:p>
    <w:p w14:paraId="214A6D58" w14:textId="77777777" w:rsidR="00C86DBF" w:rsidRPr="00C86DBF" w:rsidRDefault="00C86DBF" w:rsidP="00C86DBF">
      <w:pPr>
        <w:numPr>
          <w:ilvl w:val="0"/>
          <w:numId w:val="14"/>
        </w:numPr>
        <w:spacing w:after="120" w:line="230" w:lineRule="atLeast"/>
        <w:jc w:val="both"/>
        <w:rPr>
          <w:rFonts w:ascii="Arial" w:eastAsia="MS PGothic" w:hAnsi="Arial" w:cs="Arial"/>
          <w:szCs w:val="24"/>
        </w:rPr>
      </w:pPr>
      <w:r w:rsidRPr="00C86DBF">
        <w:rPr>
          <w:rFonts w:ascii="Arial" w:eastAsia="MS PGothic" w:hAnsi="Arial" w:cs="Arial"/>
          <w:szCs w:val="24"/>
        </w:rPr>
        <w:t xml:space="preserve">The Contractor, in respect of the work to be executed under the Contract, becomes responsible for the performance of the Principal Contractor’s functions under the Act and under the Regulations and compliance standards in force under the Act. </w:t>
      </w:r>
    </w:p>
    <w:p w14:paraId="3F519AA4" w14:textId="77777777" w:rsidR="00C86DBF" w:rsidRPr="00C86DBF" w:rsidRDefault="00C86DBF" w:rsidP="00C86DBF">
      <w:pPr>
        <w:numPr>
          <w:ilvl w:val="0"/>
          <w:numId w:val="14"/>
        </w:numPr>
        <w:spacing w:after="120" w:line="230" w:lineRule="atLeast"/>
        <w:jc w:val="both"/>
        <w:rPr>
          <w:rFonts w:ascii="Arial" w:eastAsia="MS PGothic" w:hAnsi="Arial" w:cs="Arial"/>
          <w:szCs w:val="24"/>
        </w:rPr>
      </w:pPr>
      <w:r w:rsidRPr="00C86DBF">
        <w:rPr>
          <w:rFonts w:ascii="Arial" w:eastAsia="MS PGothic" w:hAnsi="Arial" w:cs="Arial"/>
          <w:szCs w:val="24"/>
        </w:rPr>
        <w:t xml:space="preserve">The Contractor’s appointment as Principal Contractor must continue until the Contractor completes all of the work under the Contract unless sooner revoked by Council giving </w:t>
      </w:r>
      <w:proofErr w:type="gramStart"/>
      <w:r w:rsidRPr="00C86DBF">
        <w:rPr>
          <w:rFonts w:ascii="Arial" w:eastAsia="MS PGothic" w:hAnsi="Arial" w:cs="Arial"/>
          <w:szCs w:val="24"/>
        </w:rPr>
        <w:t>twenty one</w:t>
      </w:r>
      <w:proofErr w:type="gramEnd"/>
      <w:r w:rsidRPr="00C86DBF">
        <w:rPr>
          <w:rFonts w:ascii="Arial" w:eastAsia="MS PGothic" w:hAnsi="Arial" w:cs="Arial"/>
          <w:szCs w:val="24"/>
        </w:rPr>
        <w:t xml:space="preserve"> (21) days’ notice in writing to the Contractor of its revocation or by Council taking over or terminating the Contract pursuant to any provision of the Contract or according to law.</w:t>
      </w:r>
    </w:p>
    <w:p w14:paraId="3B5E44D9" w14:textId="77777777" w:rsidR="001E0BC7" w:rsidRDefault="001E0BC7" w:rsidP="00C86DBF">
      <w:pPr>
        <w:keepNext/>
        <w:keepLines/>
        <w:spacing w:before="120" w:after="120" w:line="240" w:lineRule="auto"/>
        <w:outlineLvl w:val="0"/>
        <w:rPr>
          <w:rFonts w:ascii="Arial" w:eastAsia="HGSoeiKakugothicUB" w:hAnsi="Arial" w:cs="Times New Roman"/>
          <w:b/>
          <w:bCs/>
          <w:smallCaps/>
          <w:color w:val="000000"/>
          <w:sz w:val="24"/>
          <w:szCs w:val="32"/>
        </w:rPr>
      </w:pPr>
    </w:p>
    <w:p w14:paraId="015FCF7A" w14:textId="70EC7C02"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0" w:name="_Toc187233893"/>
      <w:r w:rsidRPr="00C86DBF">
        <w:rPr>
          <w:rFonts w:ascii="Arial" w:eastAsia="HGSoeiKakugothicUB" w:hAnsi="Arial" w:cs="Times New Roman"/>
          <w:b/>
          <w:bCs/>
          <w:smallCaps/>
          <w:color w:val="000000"/>
          <w:sz w:val="24"/>
          <w:szCs w:val="32"/>
        </w:rPr>
        <w:t>Possession of site</w:t>
      </w:r>
      <w:bookmarkEnd w:id="30"/>
    </w:p>
    <w:p w14:paraId="53A735D7" w14:textId="14FCB6CD" w:rsidR="00C86DBF" w:rsidRPr="00C86DBF" w:rsidRDefault="00C86DBF" w:rsidP="00C86DBF">
      <w:pPr>
        <w:spacing w:after="0" w:line="240" w:lineRule="auto"/>
        <w:rPr>
          <w:rFonts w:ascii="Arial" w:eastAsia="MS PGothic" w:hAnsi="Arial" w:cs="Times New Roman"/>
          <w:szCs w:val="24"/>
          <w:lang w:eastAsia="en-AU"/>
        </w:rPr>
      </w:pPr>
      <w:r w:rsidRPr="00C86DBF">
        <w:rPr>
          <w:rFonts w:ascii="Arial" w:eastAsia="MS PGothic" w:hAnsi="Arial" w:cs="Times New Roman"/>
          <w:szCs w:val="24"/>
          <w:lang w:eastAsia="en-AU"/>
        </w:rPr>
        <w:t xml:space="preserve">Possession of site is to be granted 10 business days </w:t>
      </w:r>
      <w:r w:rsidR="00AE624D">
        <w:rPr>
          <w:rFonts w:ascii="Arial" w:eastAsia="MS PGothic" w:hAnsi="Arial" w:cs="Times New Roman"/>
          <w:szCs w:val="24"/>
          <w:lang w:eastAsia="en-AU"/>
        </w:rPr>
        <w:t xml:space="preserve">after the </w:t>
      </w:r>
      <w:r w:rsidRPr="00C86DBF">
        <w:rPr>
          <w:rFonts w:ascii="Arial" w:eastAsia="MS PGothic" w:hAnsi="Arial" w:cs="Times New Roman"/>
          <w:szCs w:val="24"/>
          <w:lang w:eastAsia="en-AU"/>
        </w:rPr>
        <w:t>acceptance of tender.  Prior to being given possession of site by Council the Contractor must:</w:t>
      </w:r>
    </w:p>
    <w:p w14:paraId="50C94DA0" w14:textId="77777777" w:rsidR="00C86DBF" w:rsidRPr="00C86DBF" w:rsidRDefault="00C86DBF" w:rsidP="00C86DBF">
      <w:pPr>
        <w:spacing w:after="0" w:line="240" w:lineRule="auto"/>
        <w:rPr>
          <w:rFonts w:ascii="Arial" w:eastAsia="MS PGothic" w:hAnsi="Arial" w:cs="Times New Roman"/>
          <w:szCs w:val="24"/>
          <w:lang w:eastAsia="en-AU"/>
        </w:rPr>
      </w:pPr>
    </w:p>
    <w:p w14:paraId="55B3D43B" w14:textId="77777777" w:rsidR="00C86DBF" w:rsidRPr="00C86DBF" w:rsidRDefault="00C86DBF" w:rsidP="00C86DBF">
      <w:pPr>
        <w:numPr>
          <w:ilvl w:val="0"/>
          <w:numId w:val="15"/>
        </w:numPr>
        <w:spacing w:after="200" w:line="276" w:lineRule="auto"/>
        <w:contextualSpacing/>
        <w:rPr>
          <w:rFonts w:ascii="Arial" w:eastAsia="MS PGothic" w:hAnsi="Arial" w:cs="Arial"/>
          <w:szCs w:val="24"/>
          <w:lang w:eastAsia="en-AU"/>
        </w:rPr>
      </w:pPr>
      <w:r w:rsidRPr="00C86DBF">
        <w:rPr>
          <w:rFonts w:ascii="Arial" w:eastAsia="MS PGothic" w:hAnsi="Arial" w:cs="Arial"/>
          <w:szCs w:val="24"/>
          <w:lang w:eastAsia="en-AU"/>
        </w:rPr>
        <w:t>Provide proof of all required insurances</w:t>
      </w:r>
    </w:p>
    <w:p w14:paraId="4EB57F3A" w14:textId="77777777" w:rsidR="00A1028C" w:rsidRDefault="00A1028C"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1" w:name="_Toc114229879"/>
    </w:p>
    <w:p w14:paraId="11844762"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2" w:name="_Toc114229880"/>
      <w:bookmarkStart w:id="33" w:name="_Toc187233894"/>
      <w:bookmarkEnd w:id="31"/>
      <w:r w:rsidRPr="00C86DBF">
        <w:rPr>
          <w:rFonts w:ascii="Arial" w:eastAsia="HGSoeiKakugothicUB" w:hAnsi="Arial" w:cs="Times New Roman"/>
          <w:b/>
          <w:bCs/>
          <w:smallCaps/>
          <w:color w:val="000000"/>
          <w:sz w:val="24"/>
          <w:szCs w:val="32"/>
        </w:rPr>
        <w:t>Bonds/Retentions</w:t>
      </w:r>
      <w:bookmarkEnd w:id="32"/>
      <w:bookmarkEnd w:id="33"/>
    </w:p>
    <w:p w14:paraId="1AB32BC2" w14:textId="77777777" w:rsidR="00C86DBF" w:rsidRPr="00C86DBF" w:rsidRDefault="00C86DBF" w:rsidP="00C86DBF">
      <w:pPr>
        <w:spacing w:after="0" w:line="240" w:lineRule="auto"/>
        <w:rPr>
          <w:rFonts w:ascii="Arial" w:eastAsia="MS PGothic" w:hAnsi="Arial" w:cs="Times New Roman"/>
          <w:szCs w:val="24"/>
          <w:lang w:eastAsia="en-AU"/>
        </w:rPr>
      </w:pPr>
      <w:r w:rsidRPr="00C86DBF">
        <w:rPr>
          <w:rFonts w:ascii="Arial" w:eastAsia="MS PGothic" w:hAnsi="Arial" w:cs="Times New Roman"/>
          <w:szCs w:val="24"/>
          <w:lang w:eastAsia="en-AU"/>
        </w:rPr>
        <w:t>The following bond and retention requirements will be enforced as part of this project:</w:t>
      </w:r>
    </w:p>
    <w:p w14:paraId="66A26AF2" w14:textId="77777777" w:rsidR="00C86DBF" w:rsidRPr="00C86DBF" w:rsidRDefault="00C86DBF" w:rsidP="00C86DBF">
      <w:pPr>
        <w:spacing w:after="0" w:line="240" w:lineRule="auto"/>
        <w:rPr>
          <w:rFonts w:ascii="Arial" w:eastAsia="MS PGothic" w:hAnsi="Arial" w:cs="Times New Roman"/>
          <w:szCs w:val="24"/>
          <w:lang w:eastAsia="en-AU"/>
        </w:rPr>
      </w:pPr>
    </w:p>
    <w:p w14:paraId="333390F7" w14:textId="77777777" w:rsidR="00A1028C" w:rsidRPr="00A1028C" w:rsidRDefault="00A1028C" w:rsidP="00A1028C">
      <w:pPr>
        <w:pStyle w:val="ListParagraph"/>
        <w:numPr>
          <w:ilvl w:val="0"/>
          <w:numId w:val="16"/>
        </w:numPr>
        <w:spacing w:after="200" w:line="276" w:lineRule="auto"/>
        <w:rPr>
          <w:rFonts w:ascii="Arial" w:eastAsia="MS PGothic" w:hAnsi="Arial" w:cs="Times New Roman"/>
          <w:szCs w:val="24"/>
          <w:lang w:eastAsia="en-AU"/>
        </w:rPr>
      </w:pPr>
      <w:bookmarkStart w:id="34" w:name="_Toc114229881"/>
      <w:r w:rsidRPr="00A1028C">
        <w:rPr>
          <w:rFonts w:ascii="Arial" w:hAnsi="Arial" w:cs="Arial"/>
          <w:b/>
          <w:bCs/>
          <w:lang w:eastAsia="en-AU"/>
        </w:rPr>
        <w:t>Bond</w:t>
      </w:r>
      <w:r w:rsidRPr="00914A4F">
        <w:rPr>
          <w:rFonts w:cs="Arial"/>
          <w:lang w:eastAsia="en-AU"/>
        </w:rPr>
        <w:t xml:space="preserve"> – </w:t>
      </w:r>
      <w:r w:rsidRPr="00A1028C">
        <w:rPr>
          <w:rFonts w:ascii="Arial" w:eastAsia="MS PGothic" w:hAnsi="Arial" w:cs="Times New Roman"/>
          <w:szCs w:val="24"/>
          <w:lang w:eastAsia="en-AU"/>
        </w:rPr>
        <w:t xml:space="preserve">a bond to the amount of 10% of the total project cost, in the form of a minimum 2 non-expiring bank guarantees (5% each), is to be submitted to Council ten (10) days before the issuing of Possession of Site.  One guarantee will be returned on the issuing of practical completion (after the completion of a Project Completion inspection and the submission of all project documentation) with the remaining guarantee to be held by Council until the successful end of the Defects Liability Period </w:t>
      </w:r>
    </w:p>
    <w:p w14:paraId="5C4D0F86" w14:textId="77777777" w:rsidR="00A1028C" w:rsidRDefault="00A1028C" w:rsidP="00A1028C">
      <w:pPr>
        <w:pStyle w:val="ListParagraph"/>
        <w:spacing w:after="200" w:line="276" w:lineRule="auto"/>
        <w:rPr>
          <w:rFonts w:cs="Arial"/>
          <w:b/>
          <w:bCs/>
          <w:lang w:eastAsia="en-AU"/>
        </w:rPr>
      </w:pPr>
    </w:p>
    <w:p w14:paraId="13595F93" w14:textId="77777777" w:rsidR="00A1028C" w:rsidRPr="00A1028C" w:rsidRDefault="00A1028C" w:rsidP="00A1028C">
      <w:pPr>
        <w:pStyle w:val="ListParagraph"/>
        <w:spacing w:after="200" w:line="276" w:lineRule="auto"/>
        <w:rPr>
          <w:rFonts w:ascii="Arial" w:hAnsi="Arial" w:cs="Arial"/>
          <w:b/>
          <w:bCs/>
          <w:lang w:eastAsia="en-AU"/>
        </w:rPr>
      </w:pPr>
      <w:r w:rsidRPr="00A1028C">
        <w:rPr>
          <w:rFonts w:ascii="Arial" w:hAnsi="Arial" w:cs="Arial"/>
          <w:b/>
          <w:bCs/>
          <w:lang w:eastAsia="en-AU"/>
        </w:rPr>
        <w:t>OR</w:t>
      </w:r>
    </w:p>
    <w:p w14:paraId="66B44059" w14:textId="77777777" w:rsidR="00A1028C" w:rsidRPr="00A1028C" w:rsidRDefault="00A1028C" w:rsidP="00A1028C">
      <w:pPr>
        <w:pStyle w:val="ListParagraph"/>
        <w:spacing w:after="200" w:line="276" w:lineRule="auto"/>
        <w:rPr>
          <w:rFonts w:ascii="Arial" w:hAnsi="Arial" w:cs="Arial"/>
          <w:lang w:eastAsia="en-AU"/>
        </w:rPr>
      </w:pPr>
    </w:p>
    <w:p w14:paraId="2C158E25" w14:textId="77777777" w:rsidR="00A1028C" w:rsidRPr="00A1028C" w:rsidRDefault="00A1028C" w:rsidP="00A1028C">
      <w:pPr>
        <w:pStyle w:val="ListParagraph"/>
        <w:numPr>
          <w:ilvl w:val="0"/>
          <w:numId w:val="16"/>
        </w:numPr>
        <w:spacing w:after="200" w:line="276" w:lineRule="auto"/>
        <w:rPr>
          <w:rFonts w:ascii="Arial" w:eastAsia="MS PGothic" w:hAnsi="Arial" w:cs="Times New Roman"/>
          <w:szCs w:val="24"/>
          <w:lang w:eastAsia="en-AU"/>
        </w:rPr>
      </w:pPr>
      <w:r w:rsidRPr="00A1028C">
        <w:rPr>
          <w:rFonts w:ascii="Arial" w:hAnsi="Arial" w:cs="Arial"/>
          <w:b/>
          <w:bCs/>
          <w:lang w:eastAsia="en-AU"/>
        </w:rPr>
        <w:t>Retention</w:t>
      </w:r>
      <w:r w:rsidRPr="00914A4F">
        <w:rPr>
          <w:rFonts w:cs="Arial"/>
          <w:lang w:eastAsia="en-AU"/>
        </w:rPr>
        <w:t xml:space="preserve"> – </w:t>
      </w:r>
      <w:r w:rsidRPr="00A1028C">
        <w:rPr>
          <w:rFonts w:ascii="Arial" w:eastAsia="MS PGothic" w:hAnsi="Arial" w:cs="Times New Roman"/>
          <w:szCs w:val="24"/>
          <w:lang w:eastAsia="en-AU"/>
        </w:rPr>
        <w:t>Alternatively a retention amount of 10% can be removed from each claim until the maximum 5% of each project is reached.  This money will be held by Council for the Defect Liability Period and the Contractor can claim for each project on the successful completion of the Defects Liability Period for each.</w:t>
      </w:r>
    </w:p>
    <w:p w14:paraId="5BEB0BB4" w14:textId="429D7B68"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5" w:name="_Toc187233895"/>
      <w:r w:rsidRPr="00C86DBF">
        <w:rPr>
          <w:rFonts w:ascii="Arial" w:eastAsia="HGSoeiKakugothicUB" w:hAnsi="Arial" w:cs="Times New Roman"/>
          <w:b/>
          <w:bCs/>
          <w:smallCaps/>
          <w:color w:val="000000"/>
          <w:sz w:val="24"/>
          <w:szCs w:val="32"/>
        </w:rPr>
        <w:t>Pricing</w:t>
      </w:r>
      <w:bookmarkEnd w:id="34"/>
      <w:bookmarkEnd w:id="35"/>
    </w:p>
    <w:p w14:paraId="632CE4A9"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All prices are to be quoted as GST excl. and cover all costs associated with the performance of the service. </w:t>
      </w:r>
      <w:r w:rsidRPr="00C86DBF">
        <w:rPr>
          <w:rFonts w:ascii="Arial" w:eastAsia="MS PGothic" w:hAnsi="Arial" w:cs="Arial"/>
          <w:b/>
          <w:bCs/>
          <w:szCs w:val="24"/>
        </w:rPr>
        <w:t>Prices are to be fixed and guaranteed for the duration of the contract</w:t>
      </w:r>
      <w:r w:rsidRPr="00C86DBF">
        <w:rPr>
          <w:rFonts w:ascii="Arial" w:eastAsia="MS PGothic" w:hAnsi="Arial" w:cs="Arial"/>
          <w:szCs w:val="24"/>
        </w:rPr>
        <w:t>.</w:t>
      </w:r>
    </w:p>
    <w:p w14:paraId="4C4D134A" w14:textId="77777777" w:rsidR="00C86DBF" w:rsidRPr="00C86DBF" w:rsidRDefault="00C86DBF" w:rsidP="00C86DBF">
      <w:pPr>
        <w:spacing w:after="0" w:line="240" w:lineRule="auto"/>
        <w:jc w:val="both"/>
        <w:rPr>
          <w:rFonts w:ascii="Arial" w:eastAsia="MS PGothic" w:hAnsi="Arial" w:cs="Arial"/>
          <w:szCs w:val="24"/>
        </w:rPr>
      </w:pPr>
    </w:p>
    <w:p w14:paraId="43E9ED4D"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6" w:name="_Toc114229882"/>
      <w:bookmarkStart w:id="37" w:name="_Toc187233896"/>
      <w:r w:rsidRPr="00C86DBF">
        <w:rPr>
          <w:rFonts w:ascii="Arial" w:eastAsia="HGSoeiKakugothicUB" w:hAnsi="Arial" w:cs="Times New Roman"/>
          <w:b/>
          <w:bCs/>
          <w:smallCaps/>
          <w:color w:val="000000"/>
          <w:sz w:val="24"/>
          <w:szCs w:val="32"/>
        </w:rPr>
        <w:t>Lodgement of Claims</w:t>
      </w:r>
      <w:bookmarkEnd w:id="36"/>
      <w:bookmarkEnd w:id="37"/>
    </w:p>
    <w:p w14:paraId="004180A3" w14:textId="77777777" w:rsidR="00C86DBF" w:rsidRPr="00C86DBF" w:rsidRDefault="00C86DBF" w:rsidP="00C86DBF">
      <w:pPr>
        <w:spacing w:after="0" w:line="240" w:lineRule="auto"/>
        <w:rPr>
          <w:rFonts w:ascii="Arial" w:eastAsia="MS PGothic" w:hAnsi="Arial" w:cs="Times New Roman"/>
          <w:szCs w:val="24"/>
          <w:lang w:eastAsia="en-AU"/>
        </w:rPr>
      </w:pPr>
      <w:r w:rsidRPr="00C86DBF">
        <w:rPr>
          <w:rFonts w:ascii="Arial" w:eastAsia="MS PGothic" w:hAnsi="Arial" w:cs="Times New Roman"/>
          <w:szCs w:val="24"/>
          <w:lang w:eastAsia="en-AU"/>
        </w:rPr>
        <w:t>Progress Claims are to be submitted by the Contractor each month.  A further two (2) progress claims can be made during the project at the following times if required:</w:t>
      </w:r>
    </w:p>
    <w:p w14:paraId="52E4B700" w14:textId="77777777" w:rsidR="009034F3" w:rsidRDefault="009034F3" w:rsidP="009034F3">
      <w:pPr>
        <w:spacing w:after="200" w:line="276" w:lineRule="auto"/>
        <w:ind w:left="720"/>
        <w:contextualSpacing/>
        <w:rPr>
          <w:rFonts w:ascii="Arial" w:eastAsia="MS PGothic" w:hAnsi="Arial" w:cs="Arial"/>
          <w:szCs w:val="24"/>
          <w:lang w:eastAsia="en-AU"/>
        </w:rPr>
      </w:pPr>
    </w:p>
    <w:p w14:paraId="6BF0A2A3" w14:textId="517D66FC" w:rsidR="00C86DBF" w:rsidRPr="00C86DBF" w:rsidRDefault="00C86DBF" w:rsidP="00C86DBF">
      <w:pPr>
        <w:numPr>
          <w:ilvl w:val="0"/>
          <w:numId w:val="17"/>
        </w:numPr>
        <w:spacing w:after="200" w:line="276" w:lineRule="auto"/>
        <w:contextualSpacing/>
        <w:rPr>
          <w:rFonts w:ascii="Arial" w:eastAsia="MS PGothic" w:hAnsi="Arial" w:cs="Arial"/>
          <w:szCs w:val="24"/>
          <w:lang w:eastAsia="en-AU"/>
        </w:rPr>
      </w:pPr>
      <w:r w:rsidRPr="00C86DBF">
        <w:rPr>
          <w:rFonts w:ascii="Arial" w:eastAsia="MS PGothic" w:hAnsi="Arial" w:cs="Arial"/>
          <w:szCs w:val="24"/>
          <w:lang w:eastAsia="en-AU"/>
        </w:rPr>
        <w:t>Once upon the issue of the certificate of Practical Completion; and</w:t>
      </w:r>
    </w:p>
    <w:p w14:paraId="099C349E" w14:textId="77777777" w:rsidR="00C86DBF" w:rsidRPr="00C86DBF" w:rsidRDefault="00C86DBF" w:rsidP="00C86DBF">
      <w:pPr>
        <w:numPr>
          <w:ilvl w:val="0"/>
          <w:numId w:val="17"/>
        </w:numPr>
        <w:spacing w:after="200" w:line="276" w:lineRule="auto"/>
        <w:contextualSpacing/>
        <w:rPr>
          <w:rFonts w:ascii="Arial" w:eastAsia="MS PGothic" w:hAnsi="Arial" w:cs="Arial"/>
          <w:szCs w:val="24"/>
          <w:lang w:eastAsia="en-AU"/>
        </w:rPr>
      </w:pPr>
      <w:r w:rsidRPr="00C86DBF">
        <w:rPr>
          <w:rFonts w:ascii="Arial" w:eastAsia="MS PGothic" w:hAnsi="Arial" w:cs="Arial"/>
          <w:szCs w:val="24"/>
          <w:lang w:eastAsia="en-AU"/>
        </w:rPr>
        <w:t>Once upon the issue of Final Certification</w:t>
      </w:r>
    </w:p>
    <w:p w14:paraId="286E1AEA" w14:textId="77777777" w:rsidR="001E0BC7" w:rsidRDefault="001E0BC7" w:rsidP="00C86DBF">
      <w:pPr>
        <w:spacing w:after="0" w:line="240" w:lineRule="auto"/>
        <w:rPr>
          <w:rFonts w:ascii="Arial" w:eastAsia="MS PGothic" w:hAnsi="Arial" w:cs="Arial"/>
          <w:szCs w:val="24"/>
          <w:lang w:eastAsia="en-AU"/>
        </w:rPr>
      </w:pPr>
    </w:p>
    <w:p w14:paraId="489B3464" w14:textId="2A8416DE" w:rsidR="00C86DBF" w:rsidRPr="00C86DBF" w:rsidRDefault="00C86DBF" w:rsidP="00C86DBF">
      <w:pPr>
        <w:spacing w:after="0" w:line="240" w:lineRule="auto"/>
        <w:rPr>
          <w:rFonts w:ascii="Arial" w:eastAsia="MS PGothic" w:hAnsi="Arial" w:cs="Arial"/>
          <w:szCs w:val="24"/>
          <w:lang w:eastAsia="en-AU"/>
        </w:rPr>
      </w:pPr>
      <w:r w:rsidRPr="00C86DBF">
        <w:rPr>
          <w:rFonts w:ascii="Arial" w:eastAsia="MS PGothic" w:hAnsi="Arial" w:cs="Arial"/>
          <w:szCs w:val="24"/>
          <w:lang w:eastAsia="en-AU"/>
        </w:rPr>
        <w:t>Progress claims are to be made via the following process:</w:t>
      </w:r>
    </w:p>
    <w:p w14:paraId="0535B381" w14:textId="77777777" w:rsidR="00C86DBF" w:rsidRPr="00C86DBF" w:rsidRDefault="00C86DBF" w:rsidP="00C86DBF">
      <w:pPr>
        <w:spacing w:after="0" w:line="240" w:lineRule="auto"/>
        <w:rPr>
          <w:rFonts w:ascii="Arial" w:eastAsia="MS PGothic" w:hAnsi="Arial" w:cs="Arial"/>
          <w:szCs w:val="24"/>
          <w:lang w:eastAsia="en-AU"/>
        </w:rPr>
      </w:pPr>
    </w:p>
    <w:p w14:paraId="783400CD" w14:textId="7FE9E014"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 xml:space="preserve">A spreadsheet listing the quantity of works completed for the month along with the associated quality records (including supporting documentation for the quantities listed) is to be submitted to Council no later than the </w:t>
      </w:r>
      <w:r w:rsidR="00A1028C">
        <w:rPr>
          <w:rFonts w:ascii="Arial" w:eastAsia="MS PGothic" w:hAnsi="Arial" w:cs="Arial"/>
          <w:szCs w:val="24"/>
          <w:lang w:eastAsia="en-AU"/>
        </w:rPr>
        <w:t>15</w:t>
      </w:r>
      <w:r w:rsidR="00A1028C" w:rsidRPr="00A1028C">
        <w:rPr>
          <w:rFonts w:ascii="Arial" w:eastAsia="MS PGothic" w:hAnsi="Arial" w:cs="Arial"/>
          <w:szCs w:val="24"/>
          <w:vertAlign w:val="superscript"/>
          <w:lang w:eastAsia="en-AU"/>
        </w:rPr>
        <w:t>th</w:t>
      </w:r>
      <w:r w:rsidR="00A1028C">
        <w:rPr>
          <w:rFonts w:ascii="Arial" w:eastAsia="MS PGothic" w:hAnsi="Arial" w:cs="Arial"/>
          <w:szCs w:val="24"/>
          <w:lang w:eastAsia="en-AU"/>
        </w:rPr>
        <w:t xml:space="preserve"> </w:t>
      </w:r>
      <w:r w:rsidRPr="00C86DBF">
        <w:rPr>
          <w:rFonts w:ascii="Arial" w:eastAsia="MS PGothic" w:hAnsi="Arial" w:cs="Arial"/>
          <w:szCs w:val="24"/>
          <w:lang w:eastAsia="en-AU"/>
        </w:rPr>
        <w:t>of each month</w:t>
      </w:r>
    </w:p>
    <w:p w14:paraId="7E0FA75D" w14:textId="77777777" w:rsidR="00C86DBF" w:rsidRPr="00C86DBF" w:rsidRDefault="00C86DBF" w:rsidP="00C86DBF">
      <w:pPr>
        <w:spacing w:after="0" w:line="240" w:lineRule="auto"/>
        <w:ind w:left="720"/>
        <w:contextualSpacing/>
        <w:rPr>
          <w:rFonts w:ascii="Arial" w:eastAsia="MS PGothic" w:hAnsi="Arial" w:cs="Arial"/>
          <w:szCs w:val="24"/>
          <w:lang w:eastAsia="en-AU"/>
        </w:rPr>
      </w:pPr>
    </w:p>
    <w:p w14:paraId="39949465" w14:textId="77777777"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 xml:space="preserve">Council will then assess this information </w:t>
      </w:r>
    </w:p>
    <w:p w14:paraId="140DB90A" w14:textId="77777777" w:rsidR="00C86DBF" w:rsidRPr="00C86DBF" w:rsidRDefault="00C86DBF" w:rsidP="00C86DBF">
      <w:pPr>
        <w:spacing w:after="0" w:line="240" w:lineRule="auto"/>
        <w:rPr>
          <w:rFonts w:ascii="Arial" w:eastAsia="MS PGothic" w:hAnsi="Arial" w:cs="Arial"/>
          <w:szCs w:val="24"/>
          <w:lang w:eastAsia="en-AU"/>
        </w:rPr>
      </w:pPr>
    </w:p>
    <w:p w14:paraId="6D808002" w14:textId="77777777"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Council will forward a request for an invoice to be submitted for the approved claim amount by the Contractor</w:t>
      </w:r>
    </w:p>
    <w:p w14:paraId="75BBC296" w14:textId="77777777" w:rsidR="00C86DBF" w:rsidRPr="00C86DBF" w:rsidRDefault="00C86DBF" w:rsidP="00C86DBF">
      <w:pPr>
        <w:spacing w:after="0" w:line="240" w:lineRule="auto"/>
        <w:rPr>
          <w:rFonts w:ascii="Arial" w:eastAsia="MS PGothic" w:hAnsi="Arial" w:cs="Arial"/>
          <w:szCs w:val="24"/>
          <w:lang w:eastAsia="en-AU"/>
        </w:rPr>
      </w:pPr>
    </w:p>
    <w:p w14:paraId="3F24EA0E" w14:textId="77777777"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Payment of the invoice will be made through Council’s payment procedures on receipt of the invoice</w:t>
      </w:r>
    </w:p>
    <w:p w14:paraId="0633F4C7" w14:textId="77777777" w:rsidR="00C86DBF" w:rsidRPr="00C86DBF" w:rsidRDefault="00C86DBF" w:rsidP="00C86DBF">
      <w:pPr>
        <w:spacing w:after="0" w:line="240" w:lineRule="auto"/>
        <w:ind w:left="360"/>
        <w:rPr>
          <w:rFonts w:ascii="Arial" w:eastAsia="MS PGothic" w:hAnsi="Arial" w:cs="Arial"/>
          <w:szCs w:val="24"/>
          <w:lang w:eastAsia="en-AU"/>
        </w:rPr>
      </w:pPr>
    </w:p>
    <w:p w14:paraId="12423A08" w14:textId="77777777" w:rsidR="00C86DBF" w:rsidRPr="00C86DBF" w:rsidRDefault="00C86DBF" w:rsidP="00C86DBF">
      <w:pPr>
        <w:spacing w:after="0" w:line="240" w:lineRule="auto"/>
        <w:rPr>
          <w:rFonts w:ascii="Arial" w:eastAsia="MS PGothic" w:hAnsi="Arial" w:cs="Arial"/>
          <w:szCs w:val="24"/>
          <w:lang w:eastAsia="en-AU"/>
        </w:rPr>
      </w:pPr>
      <w:r w:rsidRPr="00C86DBF">
        <w:rPr>
          <w:rFonts w:ascii="Arial" w:eastAsia="MS PGothic" w:hAnsi="Arial" w:cs="Arial"/>
          <w:szCs w:val="24"/>
          <w:lang w:eastAsia="en-AU"/>
        </w:rPr>
        <w:t>All progress claim amounts/quantities (including any variations) are subject to approval by Council before payment is agreed.</w:t>
      </w:r>
    </w:p>
    <w:p w14:paraId="11B9002D"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p>
    <w:p w14:paraId="01488BD4"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Banana Shire Council will not have any obligation to pay the respondent for Goods until the Authorised Officer has been given a correctly rendered invoice.</w:t>
      </w:r>
    </w:p>
    <w:p w14:paraId="5728F072"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p>
    <w:p w14:paraId="589D3A9A"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lastRenderedPageBreak/>
        <w:t>A correctly rendered invoice must:</w:t>
      </w:r>
    </w:p>
    <w:p w14:paraId="22DE0E8C"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p>
    <w:p w14:paraId="3BE0DA37"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details of order in sufficient detail to enable Authorised Officer to assess; and</w:t>
      </w:r>
    </w:p>
    <w:p w14:paraId="3C204327" w14:textId="77777777" w:rsidR="00C86DBF" w:rsidRPr="00C86DBF" w:rsidRDefault="00C86DBF" w:rsidP="00C86DBF">
      <w:pPr>
        <w:autoSpaceDE w:val="0"/>
        <w:autoSpaceDN w:val="0"/>
        <w:adjustRightInd w:val="0"/>
        <w:spacing w:after="0" w:line="240" w:lineRule="auto"/>
        <w:ind w:left="719" w:right="482"/>
        <w:contextualSpacing/>
        <w:jc w:val="both"/>
        <w:rPr>
          <w:rFonts w:ascii="Arial" w:eastAsia="MS PGothic" w:hAnsi="Arial" w:cs="Arial"/>
          <w:color w:val="000000"/>
          <w:szCs w:val="24"/>
          <w:lang w:eastAsia="en-AU"/>
        </w:rPr>
      </w:pPr>
    </w:p>
    <w:p w14:paraId="3CBCFA79"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BSC Order number and Tender number; and</w:t>
      </w:r>
    </w:p>
    <w:p w14:paraId="38E1BC7D"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4708DAA8"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the respondent’s Invoice number and Invoice date; and</w:t>
      </w:r>
    </w:p>
    <w:p w14:paraId="39B9314E"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10A541C0"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the Contract Price payable by BSC and particulars of any GST payable in respect of the Contract Price; and</w:t>
      </w:r>
    </w:p>
    <w:p w14:paraId="2ED81002"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31EAEB7A"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Otherwise comply with the requirements of a Tax Invoice for the purposes of the GST Act.</w:t>
      </w:r>
    </w:p>
    <w:p w14:paraId="1C587D7E"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09D2F9E8"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8" w:name="_Toc114229883"/>
      <w:bookmarkStart w:id="39" w:name="_Toc187233897"/>
      <w:r w:rsidRPr="00C86DBF">
        <w:rPr>
          <w:rFonts w:ascii="Arial" w:eastAsia="HGSoeiKakugothicUB" w:hAnsi="Arial" w:cs="Times New Roman"/>
          <w:b/>
          <w:bCs/>
          <w:smallCaps/>
          <w:color w:val="000000"/>
          <w:sz w:val="24"/>
          <w:szCs w:val="32"/>
        </w:rPr>
        <w:t>Project Variations</w:t>
      </w:r>
      <w:bookmarkEnd w:id="38"/>
      <w:bookmarkEnd w:id="39"/>
    </w:p>
    <w:p w14:paraId="7DC9F66B"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Council may, by written notice given to the Contractor, require the Contractor to vary the Works in nature, scope (extent and quantity) or timing.</w:t>
      </w:r>
    </w:p>
    <w:p w14:paraId="47FF6F77" w14:textId="77777777" w:rsidR="00C86DBF" w:rsidRPr="00C86DBF" w:rsidRDefault="00C86DBF" w:rsidP="00C86DBF">
      <w:pPr>
        <w:spacing w:after="0" w:line="240" w:lineRule="auto"/>
        <w:jc w:val="both"/>
        <w:rPr>
          <w:rFonts w:ascii="Arial" w:eastAsia="MS PGothic" w:hAnsi="Arial" w:cs="Arial"/>
          <w:szCs w:val="24"/>
        </w:rPr>
      </w:pPr>
    </w:p>
    <w:p w14:paraId="2D64072B"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The Contractor may be directed to:</w:t>
      </w:r>
    </w:p>
    <w:p w14:paraId="7173B56A" w14:textId="77777777" w:rsidR="00C86DBF" w:rsidRPr="00C86DBF" w:rsidRDefault="00C86DBF" w:rsidP="00C86DBF">
      <w:pPr>
        <w:spacing w:after="0" w:line="240" w:lineRule="auto"/>
        <w:jc w:val="both"/>
        <w:rPr>
          <w:rFonts w:ascii="Arial" w:eastAsia="MS PGothic" w:hAnsi="Arial" w:cs="Arial"/>
          <w:szCs w:val="24"/>
        </w:rPr>
      </w:pPr>
    </w:p>
    <w:p w14:paraId="7F039791" w14:textId="77777777" w:rsidR="00C86DBF" w:rsidRPr="00C86DBF" w:rsidRDefault="00C86DBF" w:rsidP="00C86DBF">
      <w:pPr>
        <w:numPr>
          <w:ilvl w:val="0"/>
          <w:numId w:val="18"/>
        </w:numPr>
        <w:spacing w:after="120" w:line="230" w:lineRule="atLeast"/>
        <w:contextualSpacing/>
        <w:jc w:val="both"/>
        <w:rPr>
          <w:rFonts w:ascii="Arial" w:eastAsia="MS PGothic" w:hAnsi="Arial" w:cs="Arial"/>
          <w:szCs w:val="24"/>
        </w:rPr>
      </w:pPr>
      <w:r w:rsidRPr="00C86DBF">
        <w:rPr>
          <w:rFonts w:ascii="Arial" w:eastAsia="MS PGothic" w:hAnsi="Arial" w:cs="Arial"/>
          <w:szCs w:val="24"/>
        </w:rPr>
        <w:t>Increase, decrease or omit any part of the Works and / or</w:t>
      </w:r>
    </w:p>
    <w:p w14:paraId="47DAA3D1" w14:textId="77777777" w:rsidR="00C86DBF" w:rsidRPr="00C86DBF" w:rsidRDefault="00C86DBF" w:rsidP="00C86DBF">
      <w:pPr>
        <w:numPr>
          <w:ilvl w:val="0"/>
          <w:numId w:val="18"/>
        </w:numPr>
        <w:spacing w:after="120" w:line="230" w:lineRule="atLeast"/>
        <w:contextualSpacing/>
        <w:jc w:val="both"/>
        <w:rPr>
          <w:rFonts w:ascii="Arial" w:eastAsia="MS PGothic" w:hAnsi="Arial" w:cs="Arial"/>
          <w:szCs w:val="24"/>
        </w:rPr>
      </w:pPr>
      <w:r w:rsidRPr="00C86DBF">
        <w:rPr>
          <w:rFonts w:ascii="Arial" w:eastAsia="MS PGothic" w:hAnsi="Arial" w:cs="Arial"/>
          <w:szCs w:val="24"/>
        </w:rPr>
        <w:t>Perform additional work.</w:t>
      </w:r>
    </w:p>
    <w:p w14:paraId="29CB526F" w14:textId="77777777" w:rsidR="00C86DBF" w:rsidRPr="00C86DBF" w:rsidRDefault="00C86DBF" w:rsidP="00C86DBF">
      <w:pPr>
        <w:spacing w:after="0" w:line="240" w:lineRule="auto"/>
        <w:jc w:val="both"/>
        <w:rPr>
          <w:rFonts w:ascii="Arial" w:eastAsia="MS PGothic" w:hAnsi="Arial" w:cs="Arial"/>
          <w:szCs w:val="24"/>
        </w:rPr>
      </w:pPr>
    </w:p>
    <w:p w14:paraId="78262711"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Where the contractor is given a direction to vary the work under the contract which is not expressly identified in writing as a variation, the contractor must promptly, and where practicable before complying with the direction, give the Council Representative a written notice which identifies the direction and states that the contractor considers that the direction involves a variation. The approved variation number should be noted on the Invoice and be itemised.</w:t>
      </w:r>
    </w:p>
    <w:p w14:paraId="6AB5A099" w14:textId="77777777" w:rsidR="00C86DBF" w:rsidRPr="00C86DBF" w:rsidRDefault="00C86DBF" w:rsidP="00C86DBF">
      <w:pPr>
        <w:spacing w:after="0" w:line="240" w:lineRule="auto"/>
        <w:jc w:val="both"/>
        <w:rPr>
          <w:rFonts w:ascii="Arial" w:eastAsia="MS PGothic" w:hAnsi="Arial" w:cs="Arial"/>
          <w:szCs w:val="24"/>
        </w:rPr>
      </w:pPr>
    </w:p>
    <w:p w14:paraId="54DEFD4D" w14:textId="77777777" w:rsidR="00C86DBF" w:rsidRPr="00C86DBF" w:rsidRDefault="00C86DBF" w:rsidP="00C86DBF">
      <w:pPr>
        <w:spacing w:after="0" w:line="240" w:lineRule="auto"/>
        <w:rPr>
          <w:rFonts w:ascii="Arial" w:eastAsia="MS PGothic" w:hAnsi="Arial" w:cs="Arial"/>
          <w:szCs w:val="24"/>
          <w:lang w:eastAsia="en-AU"/>
        </w:rPr>
      </w:pPr>
      <w:r w:rsidRPr="00C86DBF">
        <w:rPr>
          <w:rFonts w:ascii="Arial" w:eastAsia="MS PGothic" w:hAnsi="Arial" w:cs="Times New Roman"/>
          <w:szCs w:val="24"/>
          <w:lang w:eastAsia="en-AU"/>
        </w:rPr>
        <w:t>All project variations must be approved by Council before a claim can be made</w:t>
      </w:r>
      <w:r w:rsidRPr="00C86DBF">
        <w:rPr>
          <w:rFonts w:ascii="Arial" w:eastAsia="MS PGothic" w:hAnsi="Arial" w:cs="Arial"/>
          <w:szCs w:val="24"/>
          <w:lang w:eastAsia="en-AU"/>
        </w:rPr>
        <w:t>.  The Contractor is to include a breakdown of the proposed cost of any variation (based on the day labour rates submitted as part of this tender) as part of any variation submission.</w:t>
      </w:r>
    </w:p>
    <w:p w14:paraId="09A84626" w14:textId="77777777" w:rsidR="00C86DBF" w:rsidRPr="00C86DBF" w:rsidRDefault="00C86DBF" w:rsidP="00C86DBF">
      <w:pPr>
        <w:spacing w:after="0" w:line="240" w:lineRule="auto"/>
        <w:rPr>
          <w:rFonts w:ascii="Arial" w:eastAsia="MS PGothic" w:hAnsi="Arial" w:cs="Arial"/>
          <w:szCs w:val="24"/>
          <w:lang w:eastAsia="en-AU"/>
        </w:rPr>
      </w:pPr>
    </w:p>
    <w:p w14:paraId="08CE3B60"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0" w:name="_Toc187233898"/>
      <w:bookmarkStart w:id="41" w:name="_Toc5193392"/>
      <w:bookmarkEnd w:id="29"/>
      <w:r w:rsidRPr="00C86DBF">
        <w:rPr>
          <w:rFonts w:ascii="Arial" w:eastAsia="HGSoeiKakugothicUB" w:hAnsi="Arial" w:cs="Times New Roman"/>
          <w:b/>
          <w:bCs/>
          <w:smallCaps/>
          <w:color w:val="000000"/>
          <w:sz w:val="24"/>
          <w:szCs w:val="32"/>
        </w:rPr>
        <w:t>Dimensions and Levels</w:t>
      </w:r>
      <w:bookmarkEnd w:id="40"/>
    </w:p>
    <w:p w14:paraId="6AC895F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must not rely on dimensions and levels provided by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and must obtain or check all measurements before commencing the Works. The Contractor shall verify details of existing work before modifying it. Any discrepancies must be reported to the Superintendent immediately.</w:t>
      </w:r>
    </w:p>
    <w:p w14:paraId="2C2EC2A9" w14:textId="77777777" w:rsidR="00C86DBF" w:rsidRPr="00C86DBF" w:rsidRDefault="00C86DBF" w:rsidP="00C86DBF">
      <w:pPr>
        <w:spacing w:after="0" w:line="240" w:lineRule="auto"/>
        <w:jc w:val="both"/>
        <w:rPr>
          <w:rFonts w:ascii="Arial" w:eastAsia="MS PGothic" w:hAnsi="Arial" w:cs="Times New Roman"/>
          <w:szCs w:val="24"/>
        </w:rPr>
      </w:pPr>
    </w:p>
    <w:p w14:paraId="40C7868E"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2" w:name="_Toc187233899"/>
      <w:r w:rsidRPr="00C86DBF">
        <w:rPr>
          <w:rFonts w:ascii="Arial" w:eastAsia="HGSoeiKakugothicUB" w:hAnsi="Arial" w:cs="Times New Roman"/>
          <w:b/>
          <w:bCs/>
          <w:smallCaps/>
          <w:color w:val="000000"/>
          <w:sz w:val="24"/>
          <w:szCs w:val="32"/>
        </w:rPr>
        <w:t>Survey</w:t>
      </w:r>
      <w:bookmarkEnd w:id="42"/>
    </w:p>
    <w:p w14:paraId="4181D05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Standard AHD and Geocentric Datum of Australia (GDA94) is the basis of all levels and coordinates associated with the Works unless stated otherwise.</w:t>
      </w:r>
    </w:p>
    <w:p w14:paraId="2C21D8B8" w14:textId="77777777" w:rsidR="00C86DBF" w:rsidRPr="00C86DBF" w:rsidRDefault="00C86DBF" w:rsidP="00C86DBF">
      <w:pPr>
        <w:spacing w:after="0" w:line="240" w:lineRule="auto"/>
        <w:jc w:val="both"/>
        <w:rPr>
          <w:rFonts w:ascii="Arial" w:eastAsia="MS PGothic" w:hAnsi="Arial" w:cs="Times New Roman"/>
          <w:szCs w:val="24"/>
        </w:rPr>
      </w:pPr>
    </w:p>
    <w:p w14:paraId="2983D925" w14:textId="15CE07E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is responsible for setting out of the Works from the design and a qualified Surveyor is to be engaged to undertake the set out.</w:t>
      </w:r>
    </w:p>
    <w:p w14:paraId="422E332A" w14:textId="77777777" w:rsidR="00C86DBF" w:rsidRPr="00C86DBF" w:rsidRDefault="00C86DBF" w:rsidP="00C86DBF">
      <w:pPr>
        <w:spacing w:after="0" w:line="240" w:lineRule="auto"/>
        <w:jc w:val="both"/>
        <w:rPr>
          <w:rFonts w:ascii="Arial" w:eastAsia="MS PGothic" w:hAnsi="Arial" w:cs="Times New Roman"/>
          <w:szCs w:val="24"/>
        </w:rPr>
      </w:pPr>
    </w:p>
    <w:p w14:paraId="016D9A1E"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A qualified surveyor is also required to conform design conformance at each level of construction.</w:t>
      </w:r>
    </w:p>
    <w:p w14:paraId="64BE2BCA" w14:textId="77777777" w:rsidR="00C86DBF" w:rsidRPr="00C86DBF" w:rsidRDefault="00C86DBF" w:rsidP="00C86DBF">
      <w:pPr>
        <w:spacing w:after="0" w:line="240" w:lineRule="auto"/>
        <w:jc w:val="both"/>
        <w:rPr>
          <w:rFonts w:ascii="Arial" w:eastAsia="MS PGothic" w:hAnsi="Arial" w:cs="Times New Roman"/>
          <w:szCs w:val="24"/>
        </w:rPr>
      </w:pPr>
    </w:p>
    <w:p w14:paraId="6EA2DBBE"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3" w:name="_Toc187233900"/>
      <w:r w:rsidRPr="00C86DBF">
        <w:rPr>
          <w:rFonts w:ascii="Arial" w:eastAsia="HGSoeiKakugothicUB" w:hAnsi="Arial" w:cs="Times New Roman"/>
          <w:b/>
          <w:bCs/>
          <w:smallCaps/>
          <w:color w:val="000000"/>
          <w:sz w:val="24"/>
          <w:szCs w:val="32"/>
        </w:rPr>
        <w:lastRenderedPageBreak/>
        <w:t>Material</w:t>
      </w:r>
      <w:bookmarkEnd w:id="41"/>
      <w:r w:rsidRPr="00C86DBF">
        <w:rPr>
          <w:rFonts w:ascii="Arial" w:eastAsia="HGSoeiKakugothicUB" w:hAnsi="Arial" w:cs="Times New Roman"/>
          <w:b/>
          <w:bCs/>
          <w:smallCaps/>
          <w:color w:val="000000"/>
          <w:sz w:val="24"/>
          <w:szCs w:val="32"/>
        </w:rPr>
        <w:t>, Plant &amp; Equipment and Labour</w:t>
      </w:r>
      <w:bookmarkEnd w:id="43"/>
    </w:p>
    <w:p w14:paraId="78D4FAE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All materials used in the works under contract (WUC) are to be the best of their respective kinds and in accordance with the current specifications of the Standards Association of Australia for those </w:t>
      </w:r>
      <w:proofErr w:type="gramStart"/>
      <w:r w:rsidRPr="00C86DBF">
        <w:rPr>
          <w:rFonts w:ascii="Arial" w:eastAsia="MS PGothic" w:hAnsi="Arial" w:cs="Times New Roman"/>
          <w:szCs w:val="24"/>
        </w:rPr>
        <w:t>particular materials</w:t>
      </w:r>
      <w:proofErr w:type="gramEnd"/>
      <w:r w:rsidRPr="00C86DBF">
        <w:rPr>
          <w:rFonts w:ascii="Arial" w:eastAsia="MS PGothic" w:hAnsi="Arial" w:cs="Times New Roman"/>
          <w:szCs w:val="24"/>
        </w:rPr>
        <w:t xml:space="preserve"> where such specifications are applicable and do not otherwise conflict with an express requirement of this Contract. If there is no relevant Australian Standard, the British Standard Specification if any, will apply.</w:t>
      </w:r>
    </w:p>
    <w:p w14:paraId="06484D1C" w14:textId="77777777" w:rsidR="00A1028C" w:rsidRDefault="00A1028C" w:rsidP="00C86DBF">
      <w:pPr>
        <w:spacing w:after="0" w:line="240" w:lineRule="auto"/>
        <w:jc w:val="both"/>
        <w:rPr>
          <w:rFonts w:ascii="Arial" w:eastAsia="MS PGothic" w:hAnsi="Arial" w:cs="Times New Roman"/>
          <w:szCs w:val="24"/>
        </w:rPr>
      </w:pPr>
    </w:p>
    <w:p w14:paraId="1DA9C1D7" w14:textId="4A464EC2"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Superintendent may require samples of any or all materials to be submitted for its approval before their use. Whether the Superintendent has called for samples or not, all materials used in the WUC are subject to the Superintendent’s written approval: -</w:t>
      </w:r>
    </w:p>
    <w:p w14:paraId="147E13D3" w14:textId="77777777" w:rsidR="00C86DBF" w:rsidRPr="00C86DBF" w:rsidRDefault="00C86DBF" w:rsidP="00C86DBF">
      <w:pPr>
        <w:spacing w:after="0" w:line="240" w:lineRule="auto"/>
        <w:jc w:val="both"/>
        <w:rPr>
          <w:rFonts w:ascii="Arial" w:eastAsia="MS PGothic" w:hAnsi="Arial" w:cs="Times New Roman"/>
          <w:szCs w:val="24"/>
        </w:rPr>
      </w:pPr>
    </w:p>
    <w:p w14:paraId="43CB3A67" w14:textId="77777777" w:rsidR="00C86DBF" w:rsidRPr="00C86DBF" w:rsidRDefault="00C86DBF" w:rsidP="00C86DBF">
      <w:pPr>
        <w:numPr>
          <w:ilvl w:val="0"/>
          <w:numId w:val="8"/>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the Contractor may request the Superintendent to direct that alternative materials or equipment be substituted; and</w:t>
      </w:r>
    </w:p>
    <w:p w14:paraId="668C5676" w14:textId="77777777" w:rsidR="00C86DBF" w:rsidRPr="00C86DBF" w:rsidRDefault="00C86DBF" w:rsidP="00C86DBF">
      <w:pPr>
        <w:numPr>
          <w:ilvl w:val="0"/>
          <w:numId w:val="8"/>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the Superintendent may, if the Superintendent is of the opinion that the characteristics of type, quality, appearance, finish, method of construction and/or performance are not less than is required by the Contract, direct a variation for the convenience of the Contractor allowing the substitution.</w:t>
      </w:r>
    </w:p>
    <w:p w14:paraId="30DDCCED" w14:textId="77777777" w:rsidR="00C86DBF" w:rsidRPr="00C86DBF" w:rsidRDefault="00C86DBF" w:rsidP="00C86DBF">
      <w:pPr>
        <w:spacing w:after="0" w:line="240" w:lineRule="auto"/>
        <w:jc w:val="both"/>
        <w:rPr>
          <w:rFonts w:ascii="Arial" w:eastAsia="MS PGothic" w:hAnsi="Arial" w:cs="Times New Roman"/>
          <w:szCs w:val="24"/>
        </w:rPr>
      </w:pPr>
    </w:p>
    <w:p w14:paraId="480B74B1"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provide all materials, plant, personnel and other items of work necessary for the proper completion of WUC or the compliance by the Contractor with any of its other obligations under the Contract, (including items which are not expressly mentioned in the Contract but which are obviously and indispensably necessary for the proper completion of such work or the compliance of the Contractor with its other obligations under the Contract);</w:t>
      </w:r>
    </w:p>
    <w:p w14:paraId="7A8886E9" w14:textId="77777777" w:rsidR="00C86DBF" w:rsidRPr="00C86DBF" w:rsidRDefault="00C86DBF" w:rsidP="00C86DBF">
      <w:pPr>
        <w:spacing w:after="0" w:line="240" w:lineRule="auto"/>
        <w:jc w:val="both"/>
        <w:rPr>
          <w:rFonts w:ascii="Arial" w:eastAsia="MS PGothic" w:hAnsi="Arial" w:cs="Times New Roman"/>
          <w:szCs w:val="24"/>
        </w:rPr>
      </w:pPr>
    </w:p>
    <w:p w14:paraId="62AC85F7"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All plant and equipment shall be appropriately licenced/registered and worthy for use in accordance with current legislative requirements and manufacturer’s specifications.</w:t>
      </w:r>
    </w:p>
    <w:p w14:paraId="0F9C2F2C" w14:textId="77777777" w:rsidR="00C86DBF" w:rsidRPr="00C86DBF" w:rsidRDefault="00C86DBF" w:rsidP="00C86DBF">
      <w:pPr>
        <w:spacing w:after="0" w:line="240" w:lineRule="auto"/>
        <w:jc w:val="both"/>
        <w:rPr>
          <w:rFonts w:ascii="Arial" w:eastAsia="MS PGothic" w:hAnsi="Arial" w:cs="Times New Roman"/>
          <w:szCs w:val="24"/>
        </w:rPr>
      </w:pPr>
    </w:p>
    <w:p w14:paraId="75CA67A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All work shall be carried out by suitably qualified persons having experience in the </w:t>
      </w:r>
      <w:proofErr w:type="gramStart"/>
      <w:r w:rsidRPr="00C86DBF">
        <w:rPr>
          <w:rFonts w:ascii="Arial" w:eastAsia="MS PGothic" w:hAnsi="Arial" w:cs="Times New Roman"/>
          <w:szCs w:val="24"/>
        </w:rPr>
        <w:t>particular types</w:t>
      </w:r>
      <w:proofErr w:type="gramEnd"/>
      <w:r w:rsidRPr="00C86DBF">
        <w:rPr>
          <w:rFonts w:ascii="Arial" w:eastAsia="MS PGothic" w:hAnsi="Arial" w:cs="Times New Roman"/>
          <w:szCs w:val="24"/>
        </w:rPr>
        <w:t xml:space="preserve"> of </w:t>
      </w:r>
      <w:bookmarkStart w:id="44" w:name="_Hlk5541652"/>
      <w:r w:rsidRPr="00C86DBF">
        <w:rPr>
          <w:rFonts w:ascii="Arial" w:eastAsia="MS PGothic" w:hAnsi="Arial" w:cs="Times New Roman"/>
          <w:szCs w:val="24"/>
        </w:rPr>
        <w:t>work to be executed.</w:t>
      </w:r>
    </w:p>
    <w:p w14:paraId="70F836A1" w14:textId="77777777" w:rsidR="00C86DBF" w:rsidRPr="00C86DBF" w:rsidRDefault="00C86DBF" w:rsidP="00C86DBF">
      <w:pPr>
        <w:spacing w:after="0" w:line="240" w:lineRule="auto"/>
        <w:jc w:val="both"/>
        <w:rPr>
          <w:rFonts w:ascii="Arial" w:eastAsia="MS PGothic" w:hAnsi="Arial" w:cs="Times New Roman"/>
          <w:szCs w:val="24"/>
        </w:rPr>
      </w:pPr>
    </w:p>
    <w:p w14:paraId="6EF6BFDD" w14:textId="605C87AD" w:rsidR="00C86DBF" w:rsidRPr="00C86DBF" w:rsidRDefault="00636BE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5" w:name="_Toc187233901"/>
      <w:bookmarkStart w:id="46" w:name="_Toc5193393"/>
      <w:r>
        <w:rPr>
          <w:rFonts w:ascii="Arial" w:eastAsia="HGSoeiKakugothicUB" w:hAnsi="Arial" w:cs="Times New Roman"/>
          <w:b/>
          <w:bCs/>
          <w:smallCaps/>
          <w:color w:val="000000"/>
          <w:sz w:val="24"/>
          <w:szCs w:val="32"/>
        </w:rPr>
        <w:t xml:space="preserve">Design &amp; </w:t>
      </w:r>
      <w:r w:rsidR="00C86DBF" w:rsidRPr="00C86DBF">
        <w:rPr>
          <w:rFonts w:ascii="Arial" w:eastAsia="HGSoeiKakugothicUB" w:hAnsi="Arial" w:cs="Times New Roman"/>
          <w:b/>
          <w:bCs/>
          <w:smallCaps/>
          <w:color w:val="000000"/>
          <w:sz w:val="24"/>
          <w:szCs w:val="32"/>
        </w:rPr>
        <w:t>Construction Specifications</w:t>
      </w:r>
      <w:bookmarkEnd w:id="45"/>
    </w:p>
    <w:p w14:paraId="0B2B69BD" w14:textId="0E315282" w:rsidR="00C86DBF" w:rsidRPr="00C86DBF" w:rsidRDefault="00C86DBF" w:rsidP="00C86DBF">
      <w:pPr>
        <w:spacing w:after="0" w:line="240" w:lineRule="auto"/>
        <w:jc w:val="both"/>
        <w:rPr>
          <w:rFonts w:ascii="Arial" w:eastAsia="MS PGothic" w:hAnsi="Arial" w:cs="Times New Roman"/>
          <w:szCs w:val="24"/>
        </w:rPr>
      </w:pPr>
      <w:r w:rsidRPr="001E0BC7">
        <w:rPr>
          <w:rFonts w:ascii="Arial" w:eastAsia="MS PGothic" w:hAnsi="Arial" w:cs="Times New Roman"/>
          <w:szCs w:val="24"/>
        </w:rPr>
        <w:t>Where there is no specific reference made to a works specification the Capricorn Municipal Development Guidelines (CMDG) Standard Specifications apply.  Copies of CMDG Specifications are not included in this document</w:t>
      </w:r>
      <w:r w:rsidR="00636BEF">
        <w:rPr>
          <w:rFonts w:ascii="Arial" w:eastAsia="MS PGothic" w:hAnsi="Arial" w:cs="Times New Roman"/>
          <w:szCs w:val="24"/>
        </w:rPr>
        <w:t xml:space="preserve"> but can be found at </w:t>
      </w:r>
      <w:hyperlink r:id="rId8" w:history="1">
        <w:r w:rsidR="00636BEF" w:rsidRPr="00AE6C05">
          <w:rPr>
            <w:rStyle w:val="Hyperlink"/>
            <w:rFonts w:ascii="Arial" w:eastAsia="MS PGothic" w:hAnsi="Arial" w:cs="Times New Roman"/>
            <w:szCs w:val="24"/>
          </w:rPr>
          <w:t>www.cmdg.com.au</w:t>
        </w:r>
      </w:hyperlink>
      <w:r w:rsidRPr="00C86DBF">
        <w:rPr>
          <w:rFonts w:ascii="Arial" w:eastAsia="MS PGothic" w:hAnsi="Arial" w:cs="Times New Roman"/>
          <w:szCs w:val="24"/>
        </w:rPr>
        <w:t xml:space="preserve"> </w:t>
      </w:r>
    </w:p>
    <w:p w14:paraId="1B84333B" w14:textId="77777777" w:rsidR="00C86DBF" w:rsidRPr="00C86DBF" w:rsidRDefault="00C86DBF" w:rsidP="00C86DBF">
      <w:pPr>
        <w:spacing w:after="0" w:line="240" w:lineRule="auto"/>
        <w:jc w:val="both"/>
        <w:rPr>
          <w:rFonts w:ascii="Arial" w:eastAsia="MS PGothic" w:hAnsi="Arial" w:cs="Times New Roman"/>
          <w:szCs w:val="24"/>
        </w:rPr>
      </w:pPr>
    </w:p>
    <w:p w14:paraId="39AE216C"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7" w:name="_Toc187233902"/>
      <w:r w:rsidRPr="00C86DBF">
        <w:rPr>
          <w:rFonts w:ascii="Arial" w:eastAsia="HGSoeiKakugothicUB" w:hAnsi="Arial" w:cs="Times New Roman"/>
          <w:b/>
          <w:bCs/>
          <w:smallCaps/>
          <w:color w:val="000000"/>
          <w:sz w:val="24"/>
          <w:szCs w:val="32"/>
        </w:rPr>
        <w:t>Travel to and from Site</w:t>
      </w:r>
      <w:bookmarkEnd w:id="47"/>
    </w:p>
    <w:p w14:paraId="6844EE8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is responsible for any costs related to daily travel to and from the site including vehicle, plant, fuel, maintenance, accommodation and any other costs.</w:t>
      </w:r>
    </w:p>
    <w:p w14:paraId="3780412F" w14:textId="77777777" w:rsidR="00C86DBF" w:rsidRPr="00C86DBF" w:rsidRDefault="00C86DBF" w:rsidP="00C86DBF">
      <w:pPr>
        <w:spacing w:after="0" w:line="240" w:lineRule="auto"/>
        <w:jc w:val="both"/>
        <w:rPr>
          <w:rFonts w:ascii="Arial" w:eastAsia="MS PGothic" w:hAnsi="Arial" w:cs="Times New Roman"/>
          <w:szCs w:val="24"/>
        </w:rPr>
      </w:pPr>
    </w:p>
    <w:p w14:paraId="4E51771F"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8" w:name="_Toc187233903"/>
      <w:r w:rsidRPr="00C86DBF">
        <w:rPr>
          <w:rFonts w:ascii="Arial" w:eastAsia="HGSoeiKakugothicUB" w:hAnsi="Arial" w:cs="Times New Roman"/>
          <w:b/>
          <w:bCs/>
          <w:smallCaps/>
          <w:color w:val="000000"/>
          <w:sz w:val="24"/>
          <w:szCs w:val="32"/>
        </w:rPr>
        <w:t>Mobilisation and Demobilisation</w:t>
      </w:r>
      <w:bookmarkEnd w:id="48"/>
    </w:p>
    <w:p w14:paraId="2653D24E"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include the following during the site establishment: -</w:t>
      </w:r>
    </w:p>
    <w:p w14:paraId="78B7BF57" w14:textId="77777777" w:rsidR="00C86DBF" w:rsidRPr="00C86DBF" w:rsidRDefault="00C86DBF" w:rsidP="00C86DBF">
      <w:pPr>
        <w:spacing w:after="0" w:line="240" w:lineRule="auto"/>
        <w:jc w:val="both"/>
        <w:rPr>
          <w:rFonts w:ascii="Arial" w:eastAsia="MS PGothic" w:hAnsi="Arial" w:cs="Times New Roman"/>
          <w:szCs w:val="24"/>
        </w:rPr>
      </w:pPr>
    </w:p>
    <w:p w14:paraId="3C3477F9"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Sanitary facilities, shelters, storage facilities which are required for the Contractor’s establishment on the Site and execution of the work under the </w:t>
      </w:r>
      <w:proofErr w:type="gramStart"/>
      <w:r w:rsidRPr="00C86DBF">
        <w:rPr>
          <w:rFonts w:ascii="Arial" w:eastAsia="MS PGothic" w:hAnsi="Arial" w:cs="Times New Roman"/>
          <w:szCs w:val="24"/>
        </w:rPr>
        <w:t>Contract;</w:t>
      </w:r>
      <w:proofErr w:type="gramEnd"/>
    </w:p>
    <w:p w14:paraId="43EB5F9A"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Provision of all services for construction purposes as </w:t>
      </w:r>
      <w:proofErr w:type="gramStart"/>
      <w:r w:rsidRPr="00C86DBF">
        <w:rPr>
          <w:rFonts w:ascii="Arial" w:eastAsia="MS PGothic" w:hAnsi="Arial" w:cs="Times New Roman"/>
          <w:szCs w:val="24"/>
        </w:rPr>
        <w:t>required;</w:t>
      </w:r>
      <w:proofErr w:type="gramEnd"/>
    </w:p>
    <w:p w14:paraId="37BF701C"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Maintenance and security of site facilities; and</w:t>
      </w:r>
      <w:bookmarkStart w:id="49" w:name="3.1"/>
      <w:bookmarkStart w:id="50" w:name="3.2"/>
      <w:bookmarkStart w:id="51" w:name="3.3"/>
      <w:bookmarkStart w:id="52" w:name="3.4"/>
      <w:bookmarkStart w:id="53" w:name="3.5"/>
      <w:bookmarkStart w:id="54" w:name="3.6"/>
      <w:bookmarkEnd w:id="49"/>
      <w:bookmarkEnd w:id="50"/>
      <w:bookmarkEnd w:id="51"/>
      <w:bookmarkEnd w:id="52"/>
      <w:bookmarkEnd w:id="53"/>
      <w:bookmarkEnd w:id="54"/>
    </w:p>
    <w:p w14:paraId="463CC1DB"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Mobilisation and demobilisation of all site facilities.</w:t>
      </w:r>
    </w:p>
    <w:p w14:paraId="23E5C6AD" w14:textId="77777777" w:rsidR="00C86DBF" w:rsidRPr="00C86DBF" w:rsidRDefault="00C86DBF" w:rsidP="00C86DBF">
      <w:pPr>
        <w:spacing w:after="0" w:line="240" w:lineRule="auto"/>
        <w:jc w:val="both"/>
        <w:rPr>
          <w:rFonts w:ascii="Arial" w:eastAsia="MS PGothic" w:hAnsi="Arial" w:cs="Times New Roman"/>
          <w:szCs w:val="24"/>
        </w:rPr>
      </w:pPr>
    </w:p>
    <w:p w14:paraId="4103A5B4"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be responsible for the security of the Contractor’s Work Area and of construction plant and materials. Work sites shall be free from rubbish, waste materials and </w:t>
      </w:r>
      <w:proofErr w:type="gramStart"/>
      <w:r w:rsidRPr="00C86DBF">
        <w:rPr>
          <w:rFonts w:ascii="Arial" w:eastAsia="MS PGothic" w:hAnsi="Arial" w:cs="Times New Roman"/>
          <w:szCs w:val="24"/>
        </w:rPr>
        <w:t>refuse of any description at all times</w:t>
      </w:r>
      <w:proofErr w:type="gramEnd"/>
      <w:r w:rsidRPr="00C86DBF">
        <w:rPr>
          <w:rFonts w:ascii="Arial" w:eastAsia="MS PGothic" w:hAnsi="Arial" w:cs="Times New Roman"/>
          <w:szCs w:val="24"/>
        </w:rPr>
        <w:t xml:space="preserve">. Disestablishment shall include removal of all surplus </w:t>
      </w:r>
      <w:r w:rsidRPr="00C86DBF">
        <w:rPr>
          <w:rFonts w:ascii="Arial" w:eastAsia="MS PGothic" w:hAnsi="Arial" w:cs="Times New Roman"/>
          <w:szCs w:val="24"/>
        </w:rPr>
        <w:lastRenderedPageBreak/>
        <w:t>materials, rubbish, waste materials and refuse of any description from the work site and from all construction or storage areas.</w:t>
      </w:r>
    </w:p>
    <w:p w14:paraId="43F8AF79" w14:textId="77777777" w:rsidR="00C86DBF" w:rsidRPr="00C86DBF" w:rsidRDefault="00C86DBF" w:rsidP="00C86DBF">
      <w:pPr>
        <w:spacing w:after="0" w:line="240" w:lineRule="auto"/>
        <w:jc w:val="both"/>
        <w:rPr>
          <w:rFonts w:ascii="Arial" w:eastAsia="MS PGothic" w:hAnsi="Arial" w:cs="Times New Roman"/>
          <w:szCs w:val="24"/>
        </w:rPr>
      </w:pPr>
    </w:p>
    <w:p w14:paraId="3670A0EE"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55" w:name="_Toc187233904"/>
      <w:r w:rsidRPr="00C86DBF">
        <w:rPr>
          <w:rFonts w:ascii="Arial" w:eastAsia="HGSoeiKakugothicUB" w:hAnsi="Arial" w:cs="Times New Roman"/>
          <w:b/>
          <w:bCs/>
          <w:smallCaps/>
          <w:color w:val="000000"/>
          <w:sz w:val="24"/>
          <w:szCs w:val="32"/>
        </w:rPr>
        <w:t>Existing Services</w:t>
      </w:r>
      <w:bookmarkEnd w:id="55"/>
    </w:p>
    <w:p w14:paraId="19DA9A7D" w14:textId="0AFF3A3F"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The Contractor is to undertake “Before You Dig</w:t>
      </w:r>
      <w:r w:rsidR="009034F3" w:rsidRPr="009034F3">
        <w:rPr>
          <w:rFonts w:ascii="Arial" w:eastAsia="MS PGothic" w:hAnsi="Arial" w:cs="Times New Roman"/>
          <w:szCs w:val="24"/>
        </w:rPr>
        <w:t xml:space="preserve"> Australia</w:t>
      </w:r>
      <w:r w:rsidRPr="009034F3">
        <w:rPr>
          <w:rFonts w:ascii="Arial" w:eastAsia="MS PGothic" w:hAnsi="Arial" w:cs="Times New Roman"/>
          <w:szCs w:val="24"/>
        </w:rPr>
        <w:t>” (BYD</w:t>
      </w:r>
      <w:r w:rsidR="009034F3" w:rsidRPr="009034F3">
        <w:rPr>
          <w:rFonts w:ascii="Arial" w:eastAsia="MS PGothic" w:hAnsi="Arial" w:cs="Times New Roman"/>
          <w:szCs w:val="24"/>
        </w:rPr>
        <w:t>A</w:t>
      </w:r>
      <w:r w:rsidRPr="009034F3">
        <w:rPr>
          <w:rFonts w:ascii="Arial" w:eastAsia="MS PGothic" w:hAnsi="Arial" w:cs="Times New Roman"/>
          <w:szCs w:val="24"/>
        </w:rPr>
        <w:t>) for all operations.</w:t>
      </w:r>
    </w:p>
    <w:p w14:paraId="72656095" w14:textId="77777777" w:rsidR="00C86DBF" w:rsidRPr="009034F3" w:rsidRDefault="00C86DBF" w:rsidP="00C86DBF">
      <w:pPr>
        <w:spacing w:after="0" w:line="240" w:lineRule="auto"/>
        <w:jc w:val="both"/>
        <w:rPr>
          <w:rFonts w:ascii="Arial" w:eastAsia="MS PGothic" w:hAnsi="Arial" w:cs="Times New Roman"/>
          <w:szCs w:val="24"/>
        </w:rPr>
      </w:pPr>
    </w:p>
    <w:p w14:paraId="363736A8"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The Contractor shall make enquires to all authorities to determine the locations of services and shall exercise care in not disturbing these services during the execution of the works.</w:t>
      </w:r>
    </w:p>
    <w:p w14:paraId="7F388EB0" w14:textId="77777777" w:rsidR="00C86DBF" w:rsidRPr="009034F3" w:rsidRDefault="00C86DBF" w:rsidP="00C86DBF">
      <w:pPr>
        <w:spacing w:after="0" w:line="240" w:lineRule="auto"/>
        <w:jc w:val="both"/>
        <w:rPr>
          <w:rFonts w:ascii="Arial" w:eastAsia="MS PGothic" w:hAnsi="Arial" w:cs="Times New Roman"/>
          <w:szCs w:val="24"/>
        </w:rPr>
      </w:pPr>
    </w:p>
    <w:p w14:paraId="37C6F6F7"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The location and size of services shown on the drawings should be considered approximate only. Confirmation shall be made on site with the assistance of authorities where possible.</w:t>
      </w:r>
    </w:p>
    <w:p w14:paraId="66FD337A" w14:textId="77777777" w:rsidR="00C86DBF" w:rsidRPr="009034F3" w:rsidRDefault="00C86DBF" w:rsidP="00C86DBF">
      <w:pPr>
        <w:spacing w:after="0" w:line="240" w:lineRule="auto"/>
        <w:jc w:val="both"/>
        <w:rPr>
          <w:rFonts w:ascii="Arial" w:eastAsia="MS PGothic" w:hAnsi="Arial" w:cs="Times New Roman"/>
          <w:szCs w:val="24"/>
        </w:rPr>
      </w:pPr>
    </w:p>
    <w:p w14:paraId="1AACAFAE"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 xml:space="preserve">The Contractor shall be responsible for the rectification of any services damaged or interfered with on the Work Site or during activities directly associated with the Works </w:t>
      </w:r>
      <w:proofErr w:type="gramStart"/>
      <w:r w:rsidRPr="009034F3">
        <w:rPr>
          <w:rFonts w:ascii="Arial" w:eastAsia="MS PGothic" w:hAnsi="Arial" w:cs="Times New Roman"/>
          <w:szCs w:val="24"/>
        </w:rPr>
        <w:t>during the course of</w:t>
      </w:r>
      <w:proofErr w:type="gramEnd"/>
      <w:r w:rsidRPr="009034F3">
        <w:rPr>
          <w:rFonts w:ascii="Arial" w:eastAsia="MS PGothic" w:hAnsi="Arial" w:cs="Times New Roman"/>
          <w:szCs w:val="24"/>
        </w:rPr>
        <w:t xml:space="preserve"> the Works. Rectification shall include details such as bedding and overlays of granular materials.</w:t>
      </w:r>
    </w:p>
    <w:p w14:paraId="6DDC7050" w14:textId="77777777" w:rsidR="00C86DBF" w:rsidRPr="009034F3" w:rsidRDefault="00C86DBF" w:rsidP="00C86DBF">
      <w:pPr>
        <w:spacing w:after="0" w:line="240" w:lineRule="auto"/>
        <w:jc w:val="both"/>
        <w:rPr>
          <w:rFonts w:ascii="Arial" w:eastAsia="MS PGothic" w:hAnsi="Arial" w:cs="Times New Roman"/>
          <w:szCs w:val="24"/>
        </w:rPr>
      </w:pPr>
    </w:p>
    <w:p w14:paraId="3CCD9F8E"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Should conflicts occur with services, the Contractor shall arrange to divert or relocate as required by the Superintendent.</w:t>
      </w:r>
    </w:p>
    <w:p w14:paraId="376ED30B" w14:textId="77777777" w:rsidR="00C86DBF" w:rsidRPr="009034F3" w:rsidRDefault="00C86DBF" w:rsidP="00C86DBF">
      <w:pPr>
        <w:spacing w:after="0" w:line="240" w:lineRule="auto"/>
        <w:jc w:val="both"/>
        <w:rPr>
          <w:rFonts w:ascii="Arial" w:eastAsia="MS PGothic" w:hAnsi="Arial" w:cs="Times New Roman"/>
          <w:szCs w:val="24"/>
        </w:rPr>
      </w:pPr>
    </w:p>
    <w:p w14:paraId="31A31946" w14:textId="77777777" w:rsidR="00C86DBF" w:rsidRPr="00C86DBF"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Should conflicts occur with service mains, the Contractor shall notify the Superintendent promptly in writing and shall arrange to have the service relocated/diverted by the appropriate authority.</w:t>
      </w:r>
    </w:p>
    <w:p w14:paraId="590D68D2" w14:textId="77777777" w:rsidR="00C86DBF" w:rsidRPr="00C86DBF" w:rsidRDefault="00C86DBF" w:rsidP="00C86DBF">
      <w:pPr>
        <w:spacing w:after="0" w:line="240" w:lineRule="auto"/>
        <w:jc w:val="both"/>
        <w:rPr>
          <w:rFonts w:ascii="Arial" w:eastAsia="MS PGothic" w:hAnsi="Arial" w:cs="Times New Roman"/>
          <w:szCs w:val="24"/>
        </w:rPr>
      </w:pPr>
    </w:p>
    <w:p w14:paraId="727B2AAF"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56" w:name="_Toc187233905"/>
      <w:r w:rsidRPr="00C86DBF">
        <w:rPr>
          <w:rFonts w:ascii="Arial" w:eastAsia="HGSoeiKakugothicUB" w:hAnsi="Arial" w:cs="Times New Roman"/>
          <w:b/>
          <w:bCs/>
          <w:smallCaps/>
          <w:color w:val="000000"/>
          <w:sz w:val="24"/>
          <w:szCs w:val="32"/>
        </w:rPr>
        <w:t>Temporary Services</w:t>
      </w:r>
      <w:bookmarkEnd w:id="56"/>
    </w:p>
    <w:p w14:paraId="7A21791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provide and maintain temporary services necessary for the execution of the work under the Contract, install such services in accordance with the requirements of the relevant authorities and pay charges in connection with the installation and use of such services. Unless there is a specific reference to the provision of temporary services in the contract scope of works, the cost of providing temporary services shall be considered as being included in the cost of the scope of works, unless otherwise agreed in writing by the Superintendent.</w:t>
      </w:r>
    </w:p>
    <w:p w14:paraId="712ED7B1" w14:textId="77777777" w:rsidR="00C86DBF" w:rsidRPr="00C86DBF" w:rsidRDefault="00C86DBF" w:rsidP="00C86DBF">
      <w:pPr>
        <w:spacing w:after="0" w:line="240" w:lineRule="auto"/>
        <w:jc w:val="both"/>
        <w:rPr>
          <w:rFonts w:ascii="Arial" w:eastAsia="MS PGothic" w:hAnsi="Arial" w:cs="Times New Roman"/>
          <w:szCs w:val="24"/>
        </w:rPr>
      </w:pPr>
    </w:p>
    <w:p w14:paraId="2D15A301"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Such services shall be made available to Sub-contractors. On completion, the Contractor shall disconnect temporary services and clear away all traces.</w:t>
      </w:r>
    </w:p>
    <w:p w14:paraId="321B2106" w14:textId="77777777" w:rsidR="00C86DBF" w:rsidRPr="00C86DBF" w:rsidRDefault="00C86DBF" w:rsidP="00C86DBF">
      <w:pPr>
        <w:spacing w:after="0" w:line="240" w:lineRule="auto"/>
        <w:jc w:val="both"/>
        <w:rPr>
          <w:rFonts w:ascii="Arial" w:eastAsia="MS PGothic" w:hAnsi="Arial" w:cs="Times New Roman"/>
          <w:szCs w:val="24"/>
        </w:rPr>
      </w:pPr>
    </w:p>
    <w:p w14:paraId="33753399"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57" w:name="_Toc187233906"/>
      <w:r w:rsidRPr="00C86DBF">
        <w:rPr>
          <w:rFonts w:ascii="Arial" w:eastAsia="HGSoeiKakugothicUB" w:hAnsi="Arial" w:cs="Times New Roman"/>
          <w:b/>
          <w:bCs/>
          <w:smallCaps/>
          <w:color w:val="000000"/>
          <w:sz w:val="24"/>
          <w:szCs w:val="32"/>
        </w:rPr>
        <w:t>Inspection</w:t>
      </w:r>
      <w:bookmarkEnd w:id="44"/>
      <w:r w:rsidRPr="00C86DBF">
        <w:rPr>
          <w:rFonts w:ascii="Arial" w:eastAsia="HGSoeiKakugothicUB" w:hAnsi="Arial" w:cs="Times New Roman"/>
          <w:b/>
          <w:bCs/>
          <w:smallCaps/>
          <w:color w:val="000000"/>
          <w:sz w:val="24"/>
          <w:szCs w:val="32"/>
        </w:rPr>
        <w:t>s, monitoring and Compliance Testing</w:t>
      </w:r>
      <w:bookmarkEnd w:id="46"/>
      <w:bookmarkEnd w:id="57"/>
    </w:p>
    <w:p w14:paraId="324946EE" w14:textId="696DFAF3"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be responsible for the quality of all products and services supplied under the </w:t>
      </w:r>
      <w:r w:rsidR="008304A5" w:rsidRPr="00C86DBF">
        <w:rPr>
          <w:rFonts w:ascii="Arial" w:eastAsia="MS PGothic" w:hAnsi="Arial" w:cs="Times New Roman"/>
          <w:szCs w:val="24"/>
        </w:rPr>
        <w:t>Contract and</w:t>
      </w:r>
      <w:r w:rsidRPr="00C86DBF">
        <w:rPr>
          <w:rFonts w:ascii="Arial" w:eastAsia="MS PGothic" w:hAnsi="Arial" w:cs="Times New Roman"/>
          <w:szCs w:val="24"/>
        </w:rPr>
        <w:t xml:space="preserve"> provide all necessary facilities and resources to perform the inspection and tests required to achieve the specified quality.</w:t>
      </w:r>
    </w:p>
    <w:p w14:paraId="4032E3D7" w14:textId="77777777" w:rsidR="00C86DBF" w:rsidRPr="00C86DBF" w:rsidRDefault="00C86DBF" w:rsidP="00C86DBF">
      <w:pPr>
        <w:spacing w:after="0" w:line="240" w:lineRule="auto"/>
        <w:jc w:val="both"/>
        <w:rPr>
          <w:rFonts w:ascii="Arial" w:eastAsia="MS PGothic" w:hAnsi="Arial" w:cs="Times New Roman"/>
          <w:szCs w:val="24"/>
        </w:rPr>
      </w:pPr>
    </w:p>
    <w:p w14:paraId="7B5B7E9A"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Contractor’s Quality Assurance System (QAS) shall clearly identify and details the contract requirements for inspections, monitoring and compliance testing.</w:t>
      </w:r>
    </w:p>
    <w:p w14:paraId="0014CF70" w14:textId="77777777" w:rsidR="00C86DBF" w:rsidRPr="00C86DBF" w:rsidRDefault="00C86DBF" w:rsidP="00C86DBF">
      <w:pPr>
        <w:spacing w:after="0" w:line="240" w:lineRule="auto"/>
        <w:jc w:val="both"/>
        <w:rPr>
          <w:rFonts w:ascii="Arial" w:eastAsia="MS PGothic" w:hAnsi="Arial" w:cs="Times New Roman"/>
          <w:szCs w:val="24"/>
        </w:rPr>
      </w:pPr>
    </w:p>
    <w:p w14:paraId="3966A7F9" w14:textId="2E8604A3"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Prior to the commencement of any works, the Contractor shall prepare and submit to the Superintendent or Superintendent’s Representation</w:t>
      </w:r>
      <w:r w:rsidR="008304A5">
        <w:rPr>
          <w:rFonts w:ascii="Arial" w:eastAsia="MS PGothic" w:hAnsi="Arial" w:cs="Times New Roman"/>
          <w:szCs w:val="24"/>
        </w:rPr>
        <w:t>,</w:t>
      </w:r>
      <w:r w:rsidRPr="00C86DBF">
        <w:rPr>
          <w:rFonts w:ascii="Arial" w:eastAsia="MS PGothic" w:hAnsi="Arial" w:cs="Times New Roman"/>
          <w:szCs w:val="24"/>
        </w:rPr>
        <w:t xml:space="preserve"> for approval, an Inspection Test Plan (ITP) prepared in accordance the requirements of the </w:t>
      </w:r>
      <w:r w:rsidR="008304A5">
        <w:rPr>
          <w:rFonts w:ascii="Arial" w:eastAsia="MS PGothic" w:hAnsi="Arial" w:cs="Times New Roman"/>
          <w:szCs w:val="24"/>
        </w:rPr>
        <w:t>relevant Australian Standards</w:t>
      </w:r>
      <w:r w:rsidR="00773FD5">
        <w:rPr>
          <w:rFonts w:ascii="Arial" w:eastAsia="MS PGothic" w:hAnsi="Arial" w:cs="Times New Roman"/>
          <w:szCs w:val="24"/>
        </w:rPr>
        <w:t>, Regulations or Acts</w:t>
      </w:r>
      <w:r w:rsidRPr="00C86DBF">
        <w:rPr>
          <w:rFonts w:ascii="Arial" w:eastAsia="MS PGothic" w:hAnsi="Arial" w:cs="Times New Roman"/>
          <w:szCs w:val="24"/>
        </w:rPr>
        <w:t>.</w:t>
      </w:r>
    </w:p>
    <w:p w14:paraId="3246BC59" w14:textId="77777777" w:rsidR="00C86DBF" w:rsidRPr="00C86DBF" w:rsidRDefault="00C86DBF" w:rsidP="00C86DBF">
      <w:pPr>
        <w:spacing w:after="0" w:line="240" w:lineRule="auto"/>
        <w:jc w:val="both"/>
        <w:rPr>
          <w:rFonts w:ascii="Arial" w:eastAsia="MS PGothic" w:hAnsi="Arial" w:cs="Times New Roman"/>
          <w:szCs w:val="24"/>
        </w:rPr>
      </w:pPr>
    </w:p>
    <w:p w14:paraId="5EB46EF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for the duration of the Contract carry out inspections, monitoring and testing in accordance with the approved ITP, Quality Assurance System and the technical specification.</w:t>
      </w:r>
    </w:p>
    <w:p w14:paraId="4B128C6B" w14:textId="77777777" w:rsidR="00C86DBF" w:rsidRPr="00C86DBF" w:rsidRDefault="00C86DBF" w:rsidP="00C86DBF">
      <w:pPr>
        <w:spacing w:after="0" w:line="240" w:lineRule="auto"/>
        <w:jc w:val="both"/>
        <w:rPr>
          <w:rFonts w:ascii="Arial" w:eastAsia="MS PGothic" w:hAnsi="Arial" w:cs="Times New Roman"/>
          <w:szCs w:val="24"/>
        </w:rPr>
      </w:pPr>
    </w:p>
    <w:p w14:paraId="21A1BAAB" w14:textId="77777777" w:rsidR="00C86DBF" w:rsidRPr="00C86DBF" w:rsidRDefault="00C86DBF" w:rsidP="00C86DBF">
      <w:pPr>
        <w:spacing w:after="0" w:line="240" w:lineRule="auto"/>
        <w:jc w:val="both"/>
        <w:rPr>
          <w:rFonts w:ascii="Arial" w:eastAsia="MS PGothic" w:hAnsi="Arial" w:cs="Times New Roman"/>
          <w:b/>
          <w:szCs w:val="20"/>
        </w:rPr>
      </w:pPr>
      <w:r w:rsidRPr="00A12410">
        <w:rPr>
          <w:rFonts w:ascii="Arial" w:eastAsia="MS PGothic" w:hAnsi="Arial" w:cs="Times New Roman"/>
          <w:b/>
          <w:szCs w:val="20"/>
        </w:rPr>
        <w:t>Inspections</w:t>
      </w:r>
    </w:p>
    <w:p w14:paraId="5482E4C6"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When the Contractor is required to give notice to the Superintendent for inspections in accordance with the specification, the Contractor should arrange to have a representative freely available for consultation during the inspection. The Contractor should also supply all equipment and labour requested by the Superintendent to check any dimensions, levels, bearings or build quality relating to the works.</w:t>
      </w:r>
    </w:p>
    <w:p w14:paraId="3C8F51AD" w14:textId="77777777" w:rsidR="00C86DBF" w:rsidRPr="00C86DBF" w:rsidRDefault="00C86DBF" w:rsidP="00C86DBF">
      <w:pPr>
        <w:spacing w:after="0" w:line="240" w:lineRule="auto"/>
        <w:jc w:val="both"/>
        <w:rPr>
          <w:rFonts w:ascii="Arial" w:eastAsia="MS PGothic" w:hAnsi="Arial" w:cs="Times New Roman"/>
          <w:szCs w:val="24"/>
        </w:rPr>
      </w:pPr>
    </w:p>
    <w:p w14:paraId="613D3A34"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be liable for any costs relating to additional inspections required </w:t>
      </w:r>
      <w:proofErr w:type="gramStart"/>
      <w:r w:rsidRPr="00C86DBF">
        <w:rPr>
          <w:rFonts w:ascii="Arial" w:eastAsia="MS PGothic" w:hAnsi="Arial" w:cs="Times New Roman"/>
          <w:szCs w:val="24"/>
        </w:rPr>
        <w:t>as a result of</w:t>
      </w:r>
      <w:proofErr w:type="gramEnd"/>
      <w:r w:rsidRPr="00C86DBF">
        <w:rPr>
          <w:rFonts w:ascii="Arial" w:eastAsia="MS PGothic" w:hAnsi="Arial" w:cs="Times New Roman"/>
          <w:szCs w:val="24"/>
        </w:rPr>
        <w:t xml:space="preserve"> the Contractor not being ready.</w:t>
      </w:r>
    </w:p>
    <w:p w14:paraId="04EECD5D" w14:textId="77777777" w:rsidR="00C86DBF" w:rsidRPr="00C86DBF" w:rsidRDefault="00C86DBF" w:rsidP="00C86DBF">
      <w:pPr>
        <w:spacing w:after="0" w:line="240" w:lineRule="auto"/>
        <w:jc w:val="both"/>
        <w:rPr>
          <w:rFonts w:ascii="Arial" w:eastAsia="MS PGothic" w:hAnsi="Arial" w:cs="Times New Roman"/>
          <w:szCs w:val="24"/>
        </w:rPr>
      </w:pPr>
    </w:p>
    <w:p w14:paraId="58490E8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Inspections are to be timed to minimise the number of times that the Superintendent is required to travel to site.</w:t>
      </w:r>
    </w:p>
    <w:p w14:paraId="05BFFFAF" w14:textId="77777777" w:rsidR="00C86DBF" w:rsidRPr="00C86DBF" w:rsidRDefault="00C86DBF" w:rsidP="00C86DBF">
      <w:pPr>
        <w:spacing w:after="0" w:line="240" w:lineRule="auto"/>
        <w:jc w:val="both"/>
        <w:rPr>
          <w:rFonts w:ascii="Arial" w:eastAsia="MS PGothic" w:hAnsi="Arial" w:cs="Times New Roman"/>
          <w:szCs w:val="24"/>
        </w:rPr>
      </w:pPr>
    </w:p>
    <w:p w14:paraId="31C0827D"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Random audit type inspections of the works may be undertaken by the Superintendent at any time.</w:t>
      </w:r>
    </w:p>
    <w:p w14:paraId="415ACBCD" w14:textId="77777777" w:rsidR="00C86DBF" w:rsidRPr="00C86DBF" w:rsidRDefault="00C86DBF" w:rsidP="00C86DBF">
      <w:pPr>
        <w:spacing w:after="0" w:line="240" w:lineRule="auto"/>
        <w:jc w:val="both"/>
        <w:rPr>
          <w:rFonts w:ascii="Arial" w:eastAsia="MS PGothic" w:hAnsi="Arial" w:cs="Times New Roman"/>
          <w:szCs w:val="24"/>
        </w:rPr>
      </w:pPr>
    </w:p>
    <w:p w14:paraId="41DBCC1D" w14:textId="77777777" w:rsidR="00C86DBF" w:rsidRPr="00C86DBF" w:rsidRDefault="00C86DBF" w:rsidP="00C86DBF">
      <w:pPr>
        <w:spacing w:after="0" w:line="240" w:lineRule="auto"/>
        <w:jc w:val="both"/>
        <w:rPr>
          <w:rFonts w:ascii="Arial" w:eastAsia="MS PGothic" w:hAnsi="Arial" w:cs="Times New Roman"/>
          <w:b/>
          <w:szCs w:val="20"/>
        </w:rPr>
      </w:pPr>
      <w:bookmarkStart w:id="58" w:name="6.3__Proceeding_beyond_a_Hold_Point_or_W"/>
      <w:bookmarkEnd w:id="58"/>
      <w:r w:rsidRPr="00C86DBF">
        <w:rPr>
          <w:rFonts w:ascii="Arial" w:eastAsia="MS PGothic" w:hAnsi="Arial" w:cs="Times New Roman"/>
          <w:b/>
          <w:szCs w:val="20"/>
        </w:rPr>
        <w:t>Proceeding beyond a Hold Point or Witness Point</w:t>
      </w:r>
    </w:p>
    <w:p w14:paraId="28325066"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give the Superintendent not less than two (2) working days’ notice of its intention to proceed beyond a Hold Point. </w:t>
      </w:r>
    </w:p>
    <w:p w14:paraId="2D43270E" w14:textId="77777777" w:rsidR="00C86DBF" w:rsidRPr="00C86DBF" w:rsidRDefault="00C86DBF" w:rsidP="00C86DBF">
      <w:pPr>
        <w:spacing w:after="0" w:line="240" w:lineRule="auto"/>
        <w:jc w:val="both"/>
        <w:rPr>
          <w:rFonts w:ascii="Arial" w:eastAsia="MS PGothic" w:hAnsi="Arial" w:cs="Times New Roman"/>
          <w:szCs w:val="24"/>
        </w:rPr>
      </w:pPr>
    </w:p>
    <w:p w14:paraId="043E214D"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give the Superintendent not less than one (1) working days’ notice of its intention to proceed beyond a Witness Point.</w:t>
      </w:r>
    </w:p>
    <w:p w14:paraId="5E9038F3" w14:textId="77777777" w:rsidR="00C86DBF" w:rsidRPr="00C86DBF" w:rsidRDefault="00C86DBF" w:rsidP="00C86DBF">
      <w:pPr>
        <w:spacing w:after="0" w:line="240" w:lineRule="auto"/>
        <w:jc w:val="both"/>
        <w:rPr>
          <w:rFonts w:ascii="Arial" w:eastAsia="MS PGothic" w:hAnsi="Arial" w:cs="Times New Roman"/>
          <w:szCs w:val="24"/>
        </w:rPr>
      </w:pPr>
    </w:p>
    <w:p w14:paraId="5DE5A209"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ensure that all work lots or work items affected by the lot or item in question are conforming; and that all Conformance Reports for all work lots or work items affected by the lot or item in question have been made available to the Superintendent at least 6 working hours prior to the time the Contractor intends to proceed with the lot or item in question, thus ensuring that defective work are not built-in.</w:t>
      </w:r>
    </w:p>
    <w:p w14:paraId="4D86125A" w14:textId="77777777" w:rsidR="00C86DBF" w:rsidRPr="00C86DBF" w:rsidRDefault="00C86DBF" w:rsidP="00C86DBF">
      <w:pPr>
        <w:spacing w:after="0" w:line="240" w:lineRule="auto"/>
        <w:jc w:val="both"/>
        <w:rPr>
          <w:rFonts w:ascii="Arial" w:eastAsia="MS PGothic" w:hAnsi="Arial" w:cs="Times New Roman"/>
          <w:szCs w:val="24"/>
        </w:rPr>
      </w:pPr>
    </w:p>
    <w:p w14:paraId="2B7AF3C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Test results shall be provided with the monthly report.  Processing of monthly progress payments by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may be delayed if monthly reporting information is not provided by the Contractor.</w:t>
      </w:r>
    </w:p>
    <w:p w14:paraId="26E77835" w14:textId="77777777" w:rsidR="00C86DBF" w:rsidRPr="00C86DBF" w:rsidRDefault="00C86DBF" w:rsidP="00C86DBF">
      <w:pPr>
        <w:spacing w:after="0" w:line="240" w:lineRule="auto"/>
        <w:jc w:val="both"/>
        <w:rPr>
          <w:rFonts w:ascii="Arial" w:eastAsia="MS PGothic" w:hAnsi="Arial" w:cs="Times New Roman"/>
          <w:szCs w:val="24"/>
        </w:rPr>
      </w:pPr>
    </w:p>
    <w:p w14:paraId="18FB4B58"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In the event of any non-conformance to the requirements of the Specification, the Contractor shall immediately advise the Superintendent the details of such non-conformance, including location in the Works, and the proposed remedial actions.</w:t>
      </w:r>
    </w:p>
    <w:p w14:paraId="7B862A62" w14:textId="77777777" w:rsidR="00C86DBF" w:rsidRPr="00C86DBF" w:rsidRDefault="00C86DBF" w:rsidP="00C86DBF">
      <w:pPr>
        <w:spacing w:after="0" w:line="240" w:lineRule="auto"/>
        <w:jc w:val="both"/>
        <w:rPr>
          <w:rFonts w:ascii="Arial" w:eastAsia="MS PGothic" w:hAnsi="Arial" w:cs="Times New Roman"/>
          <w:szCs w:val="24"/>
        </w:rPr>
      </w:pPr>
    </w:p>
    <w:p w14:paraId="6514F360" w14:textId="77777777" w:rsidR="00C86DBF" w:rsidRPr="00C86DBF" w:rsidRDefault="00C86DBF" w:rsidP="00C86DBF">
      <w:pPr>
        <w:spacing w:after="0" w:line="240" w:lineRule="auto"/>
        <w:jc w:val="both"/>
        <w:rPr>
          <w:rFonts w:ascii="Arial" w:eastAsia="MS PGothic" w:hAnsi="Arial" w:cs="Times New Roman"/>
          <w:b/>
          <w:szCs w:val="20"/>
        </w:rPr>
      </w:pPr>
      <w:r w:rsidRPr="00C86DBF">
        <w:rPr>
          <w:rFonts w:ascii="Arial" w:eastAsia="MS PGothic" w:hAnsi="Arial" w:cs="Times New Roman"/>
          <w:b/>
          <w:szCs w:val="20"/>
        </w:rPr>
        <w:t>Compliance Testing</w:t>
      </w:r>
    </w:p>
    <w:p w14:paraId="6FC99ACA"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Compliance testing shall be carried out for each lot or item. The Contractor shall perform all compliance and testing in accordance with the minimum testing requirements to ensure that the works comply with the standards and requirements of the Contract.</w:t>
      </w:r>
    </w:p>
    <w:p w14:paraId="24442D52" w14:textId="77777777" w:rsidR="00C86DBF" w:rsidRPr="00C86DBF" w:rsidRDefault="00C86DBF" w:rsidP="00C86DBF">
      <w:pPr>
        <w:spacing w:after="0" w:line="240" w:lineRule="auto"/>
        <w:jc w:val="both"/>
        <w:rPr>
          <w:rFonts w:ascii="Arial" w:eastAsia="MS PGothic" w:hAnsi="Arial" w:cs="Times New Roman"/>
          <w:szCs w:val="24"/>
        </w:rPr>
      </w:pPr>
    </w:p>
    <w:p w14:paraId="668B7908"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Compliance testing shall be at the Contractor’s expense and deemed to be included in the Contract Sum.</w:t>
      </w:r>
    </w:p>
    <w:p w14:paraId="0FAF045F" w14:textId="77777777" w:rsidR="00C86DBF" w:rsidRPr="00C86DBF" w:rsidRDefault="00C86DBF" w:rsidP="00C86DBF">
      <w:pPr>
        <w:spacing w:after="0" w:line="240" w:lineRule="auto"/>
        <w:jc w:val="both"/>
        <w:rPr>
          <w:rFonts w:ascii="Arial" w:eastAsia="MS PGothic" w:hAnsi="Arial" w:cs="Times New Roman"/>
          <w:szCs w:val="24"/>
        </w:rPr>
      </w:pPr>
    </w:p>
    <w:p w14:paraId="48476988"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Superintendent will have the right to be present at, or have a representative present at all tests, at the time of taking of samples and specimens and at the time of preparation of material for testing. The Superintendent may reject the results of tests carried out without reasonable notice to him and may direct that such tests will be repeated at the Contractor's expense.</w:t>
      </w:r>
    </w:p>
    <w:p w14:paraId="76A86902" w14:textId="77777777" w:rsidR="00C86DBF" w:rsidRPr="00C86DBF" w:rsidRDefault="00C86DBF" w:rsidP="00C86DBF">
      <w:pPr>
        <w:spacing w:after="0" w:line="240" w:lineRule="auto"/>
        <w:jc w:val="both"/>
        <w:rPr>
          <w:rFonts w:ascii="Arial" w:eastAsia="MS PGothic" w:hAnsi="Arial" w:cs="Times New Roman"/>
          <w:szCs w:val="24"/>
        </w:rPr>
      </w:pPr>
    </w:p>
    <w:p w14:paraId="35D1736E"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give sufficient notice to the Superintendent to enable any materials or workmanship to be examined prior to incorporation into the finalised Works and must give sufficient notice to the Superintendent to enable sighting of any test results required by the </w:t>
      </w:r>
      <w:r w:rsidRPr="00C86DBF">
        <w:rPr>
          <w:rFonts w:ascii="Arial" w:eastAsia="MS PGothic" w:hAnsi="Arial" w:cs="Times New Roman"/>
          <w:szCs w:val="24"/>
        </w:rPr>
        <w:lastRenderedPageBreak/>
        <w:t>contract or ordering of any test results prior to incorporation of materials or workmanship into the finalised Works.</w:t>
      </w:r>
    </w:p>
    <w:p w14:paraId="3F46069F" w14:textId="77777777" w:rsidR="00C86DBF" w:rsidRPr="00C86DBF" w:rsidRDefault="00C86DBF" w:rsidP="00C86DBF">
      <w:pPr>
        <w:spacing w:after="0" w:line="240" w:lineRule="auto"/>
        <w:jc w:val="both"/>
        <w:rPr>
          <w:rFonts w:ascii="Arial" w:eastAsia="MS PGothic" w:hAnsi="Arial" w:cs="Times New Roman"/>
          <w:szCs w:val="24"/>
        </w:rPr>
      </w:pPr>
    </w:p>
    <w:p w14:paraId="7C78DC6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Tests undertaken throughout the duration of the Contract must be submitted to the Superintendent not more than two (2) Business Days following the date of testing. </w:t>
      </w:r>
      <w:proofErr w:type="gramStart"/>
      <w:r w:rsidRPr="00C86DBF">
        <w:rPr>
          <w:rFonts w:ascii="Arial" w:eastAsia="MS PGothic" w:hAnsi="Arial" w:cs="Times New Roman"/>
          <w:szCs w:val="24"/>
        </w:rPr>
        <w:t>In the event that</w:t>
      </w:r>
      <w:proofErr w:type="gramEnd"/>
      <w:r w:rsidRPr="00C86DBF">
        <w:rPr>
          <w:rFonts w:ascii="Arial" w:eastAsia="MS PGothic" w:hAnsi="Arial" w:cs="Times New Roman"/>
          <w:szCs w:val="24"/>
        </w:rPr>
        <w:t xml:space="preserve"> test results indicate non-compliance with quality targets, notification of non-compliances is to be notified to the Superintendent within not more than 24 hours of the time of the test.</w:t>
      </w:r>
    </w:p>
    <w:p w14:paraId="43AD1332" w14:textId="77777777" w:rsidR="00C86DBF" w:rsidRPr="00C86DBF" w:rsidRDefault="00C86DBF" w:rsidP="00C86DBF">
      <w:pPr>
        <w:spacing w:after="0" w:line="240" w:lineRule="auto"/>
        <w:jc w:val="both"/>
        <w:rPr>
          <w:rFonts w:ascii="Arial" w:eastAsia="MS PGothic" w:hAnsi="Arial" w:cs="Times New Roman"/>
          <w:szCs w:val="24"/>
        </w:rPr>
      </w:pPr>
    </w:p>
    <w:p w14:paraId="61C637A9"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prepare and submit all necessary documentation and records as verification that installation, testing and commissioning has been successfully completed.</w:t>
      </w:r>
    </w:p>
    <w:p w14:paraId="0C5227B6" w14:textId="77777777" w:rsidR="00C86DBF" w:rsidRPr="00C86DBF" w:rsidRDefault="00C86DBF" w:rsidP="00C86DBF">
      <w:pPr>
        <w:spacing w:after="0" w:line="240" w:lineRule="auto"/>
        <w:jc w:val="both"/>
        <w:rPr>
          <w:rFonts w:ascii="Arial" w:eastAsia="MS PGothic" w:hAnsi="Arial" w:cs="Times New Roman"/>
          <w:szCs w:val="24"/>
        </w:rPr>
      </w:pPr>
    </w:p>
    <w:p w14:paraId="46CA3860"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is to provide, free of charge, any materials, labour, compressed air and equipment that may be necessary to carry out all testing required.</w:t>
      </w:r>
    </w:p>
    <w:p w14:paraId="56E18ABF" w14:textId="77777777" w:rsidR="00C86DBF" w:rsidRPr="00C86DBF" w:rsidRDefault="00C86DBF" w:rsidP="00C86DBF">
      <w:pPr>
        <w:spacing w:after="0" w:line="240" w:lineRule="auto"/>
        <w:jc w:val="both"/>
        <w:rPr>
          <w:rFonts w:ascii="Arial" w:eastAsia="MS PGothic" w:hAnsi="Arial" w:cs="Times New Roman"/>
          <w:szCs w:val="24"/>
        </w:rPr>
      </w:pPr>
    </w:p>
    <w:p w14:paraId="2594B35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In addition to any test result provided during the month, all test results shall be provided and presented in an orderly and organised manner with the Contractor’s monthly report.  Processing of monthly progress payments by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may be delayed if monthly reporting information is not provided by the Contractor or provided in an unsatisfactory manner.</w:t>
      </w:r>
    </w:p>
    <w:p w14:paraId="54B16819" w14:textId="77777777" w:rsidR="00C86DBF" w:rsidRPr="00C86DBF" w:rsidRDefault="00C86DBF" w:rsidP="00C86DBF">
      <w:pPr>
        <w:spacing w:after="0" w:line="240" w:lineRule="auto"/>
        <w:jc w:val="both"/>
        <w:rPr>
          <w:rFonts w:ascii="Arial" w:eastAsia="MS PGothic" w:hAnsi="Arial" w:cs="Times New Roman"/>
          <w:szCs w:val="24"/>
        </w:rPr>
      </w:pPr>
    </w:p>
    <w:p w14:paraId="34F37035"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In the event of any non-conformance to the requirements of the Specification, the Contractor shall make available to the Superintendent, a Non-Conformance Report (NCR) that details the non-conformance, including location in the works, and the proposed remedial actions. If any portion of the work fails to reach the specified testing requirements, that portion of the works so affected will be re-tested after rectification by the Contractor at the Contractor’s expense. </w:t>
      </w:r>
    </w:p>
    <w:p w14:paraId="7A247505" w14:textId="77777777" w:rsidR="00C86DBF" w:rsidRPr="00C86DBF" w:rsidRDefault="00C86DBF" w:rsidP="00C86DBF">
      <w:pPr>
        <w:spacing w:after="0" w:line="240" w:lineRule="auto"/>
        <w:jc w:val="both"/>
        <w:rPr>
          <w:rFonts w:ascii="Arial" w:eastAsia="MS PGothic" w:hAnsi="Arial" w:cs="Times New Roman"/>
          <w:szCs w:val="24"/>
        </w:rPr>
      </w:pPr>
    </w:p>
    <w:p w14:paraId="63AA43DD" w14:textId="77777777" w:rsidR="00C86DBF" w:rsidRPr="00C86DBF" w:rsidRDefault="00C86DBF" w:rsidP="00C86DBF">
      <w:pPr>
        <w:spacing w:after="0" w:line="240" w:lineRule="auto"/>
        <w:jc w:val="both"/>
        <w:rPr>
          <w:rFonts w:ascii="Arial" w:eastAsia="MS PGothic" w:hAnsi="Arial" w:cs="Times New Roman"/>
          <w:szCs w:val="24"/>
        </w:rPr>
      </w:pPr>
      <w:bookmarkStart w:id="59" w:name="4"/>
      <w:bookmarkStart w:id="60" w:name="5"/>
      <w:bookmarkStart w:id="61" w:name="6"/>
      <w:bookmarkStart w:id="62" w:name="7"/>
      <w:bookmarkStart w:id="63" w:name="9"/>
      <w:bookmarkEnd w:id="59"/>
      <w:bookmarkEnd w:id="60"/>
      <w:bookmarkEnd w:id="61"/>
      <w:bookmarkEnd w:id="62"/>
      <w:bookmarkEnd w:id="63"/>
      <w:r w:rsidRPr="00C86DBF">
        <w:rPr>
          <w:rFonts w:ascii="Arial" w:eastAsia="MS PGothic" w:hAnsi="Arial" w:cs="Times New Roman"/>
          <w:szCs w:val="24"/>
        </w:rPr>
        <w:t>A NATA-registered laboratory certified for the tests specified shall be engaged to undertake all compliance testing.</w:t>
      </w:r>
    </w:p>
    <w:p w14:paraId="15FA69A7" w14:textId="77777777" w:rsidR="00C86DBF" w:rsidRPr="00C86DBF" w:rsidRDefault="00C86DBF" w:rsidP="00C86DBF">
      <w:pPr>
        <w:spacing w:after="0" w:line="240" w:lineRule="auto"/>
        <w:jc w:val="both"/>
        <w:rPr>
          <w:rFonts w:ascii="Arial" w:eastAsia="MS PGothic" w:hAnsi="Arial" w:cs="Times New Roman"/>
          <w:szCs w:val="24"/>
          <w:highlight w:val="yellow"/>
          <w:vertAlign w:val="superscript"/>
        </w:rPr>
      </w:pPr>
    </w:p>
    <w:p w14:paraId="42B3E284"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location of each density test shall be chosen by a method of random stratified </w:t>
      </w:r>
      <w:proofErr w:type="gramStart"/>
      <w:r w:rsidRPr="00C86DBF">
        <w:rPr>
          <w:rFonts w:ascii="Arial" w:eastAsia="MS PGothic" w:hAnsi="Arial" w:cs="Times New Roman"/>
          <w:szCs w:val="24"/>
        </w:rPr>
        <w:t>sampling</w:t>
      </w:r>
      <w:proofErr w:type="gramEnd"/>
      <w:r w:rsidRPr="00C86DBF">
        <w:rPr>
          <w:rFonts w:ascii="Arial" w:eastAsia="MS PGothic" w:hAnsi="Arial" w:cs="Times New Roman"/>
          <w:szCs w:val="24"/>
        </w:rPr>
        <w:t xml:space="preserve"> and the relative compaction shall be determined by Test Method. Reporting and correction for oversize material is mandatory as part of the test. The density index of non-cohesive materials shall be determined using Test Methods in accordance with AS1289.</w:t>
      </w:r>
    </w:p>
    <w:p w14:paraId="0A05BA4C" w14:textId="77777777" w:rsidR="00C86DBF" w:rsidRPr="00C86DBF" w:rsidRDefault="00C86DBF" w:rsidP="00C86DBF">
      <w:pPr>
        <w:spacing w:after="0" w:line="240" w:lineRule="auto"/>
        <w:jc w:val="both"/>
        <w:rPr>
          <w:rFonts w:ascii="Arial" w:eastAsia="MS PGothic" w:hAnsi="Arial" w:cs="Times New Roman"/>
          <w:szCs w:val="24"/>
        </w:rPr>
      </w:pPr>
    </w:p>
    <w:p w14:paraId="18C8AF02"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In circumstances where the Superintendent requests additional tests </w:t>
      </w:r>
      <w:proofErr w:type="gramStart"/>
      <w:r w:rsidRPr="00C86DBF">
        <w:rPr>
          <w:rFonts w:ascii="Arial" w:eastAsia="MS PGothic" w:hAnsi="Arial" w:cs="Times New Roman"/>
          <w:szCs w:val="24"/>
        </w:rPr>
        <w:t>in excess of</w:t>
      </w:r>
      <w:proofErr w:type="gramEnd"/>
      <w:r w:rsidRPr="00C86DBF">
        <w:rPr>
          <w:rFonts w:ascii="Arial" w:eastAsia="MS PGothic" w:hAnsi="Arial" w:cs="Times New Roman"/>
          <w:szCs w:val="24"/>
        </w:rPr>
        <w:t xml:space="preserve"> the approved testing schedule/plan and where the results of the tests comply with the requirements of the Specification, the Contractor may request The Principal to reimburse the costs of the tests. The Contractor must provide evidence of the testing costs.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shall not be responsible for costs relating to test results that do not meet the requirements of the Specification.</w:t>
      </w:r>
    </w:p>
    <w:p w14:paraId="65EE9872" w14:textId="77777777" w:rsidR="00C86DBF" w:rsidRPr="00C86DBF" w:rsidRDefault="00C86DBF" w:rsidP="00C86DBF">
      <w:pPr>
        <w:spacing w:after="0" w:line="240" w:lineRule="auto"/>
        <w:jc w:val="both"/>
        <w:rPr>
          <w:rFonts w:ascii="Arial" w:eastAsia="MS PGothic" w:hAnsi="Arial" w:cs="Times New Roman"/>
          <w:szCs w:val="24"/>
        </w:rPr>
      </w:pPr>
    </w:p>
    <w:p w14:paraId="0D5B3A83"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20"/>
        </w:rPr>
      </w:pPr>
      <w:bookmarkStart w:id="64" w:name="_Toc187233907"/>
      <w:r w:rsidRPr="00C86DBF">
        <w:rPr>
          <w:rFonts w:ascii="Arial" w:eastAsia="HGSoeiKakugothicUB" w:hAnsi="Arial" w:cs="Times New Roman"/>
          <w:b/>
          <w:bCs/>
          <w:smallCaps/>
          <w:color w:val="000000"/>
          <w:sz w:val="24"/>
          <w:szCs w:val="32"/>
        </w:rPr>
        <w:t>Additional Works</w:t>
      </w:r>
      <w:bookmarkEnd w:id="64"/>
    </w:p>
    <w:p w14:paraId="7FE0790B" w14:textId="5D8C1ED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Should during construction the Contractor identif</w:t>
      </w:r>
      <w:r w:rsidR="008304A5">
        <w:rPr>
          <w:rFonts w:ascii="Arial" w:eastAsia="MS PGothic" w:hAnsi="Arial" w:cs="Times New Roman"/>
          <w:szCs w:val="24"/>
        </w:rPr>
        <w:t xml:space="preserve">ies </w:t>
      </w:r>
      <w:r w:rsidRPr="00C86DBF">
        <w:rPr>
          <w:rFonts w:ascii="Arial" w:eastAsia="MS PGothic" w:hAnsi="Arial" w:cs="Times New Roman"/>
          <w:szCs w:val="24"/>
        </w:rPr>
        <w:t>complementary works outside the scope of the project they believe would be beneficial to Council, the contractor is to advise the Superintendent of these observations.  Contractors must provide an offer for the complementary scope. Council will evaluate the offers for the complementary scope and determine if any will be included in the contract scope for award.</w:t>
      </w:r>
    </w:p>
    <w:p w14:paraId="6190A9CF" w14:textId="77777777" w:rsidR="00C86DBF" w:rsidRPr="00C86DBF" w:rsidRDefault="00C86DBF" w:rsidP="00C86DBF">
      <w:pPr>
        <w:spacing w:after="0" w:line="240" w:lineRule="auto"/>
        <w:rPr>
          <w:rFonts w:ascii="Arial" w:eastAsia="MS PGothic" w:hAnsi="Arial" w:cs="Times New Roman"/>
          <w:szCs w:val="24"/>
        </w:rPr>
      </w:pPr>
    </w:p>
    <w:p w14:paraId="05CF4C22"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Council reserves the right to accept or reject any tender offer for complementary/betterment scope.</w:t>
      </w:r>
    </w:p>
    <w:p w14:paraId="7CA87756" w14:textId="77777777" w:rsidR="00C86DBF" w:rsidRPr="00C86DBF" w:rsidRDefault="00C86DBF" w:rsidP="00C86DBF">
      <w:pPr>
        <w:spacing w:after="0" w:line="240" w:lineRule="auto"/>
        <w:rPr>
          <w:rFonts w:ascii="Arial" w:eastAsia="MS PGothic" w:hAnsi="Arial" w:cs="Times New Roman"/>
          <w:szCs w:val="24"/>
        </w:rPr>
      </w:pPr>
    </w:p>
    <w:p w14:paraId="65F706EA"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65" w:name="_Toc5193395"/>
      <w:bookmarkStart w:id="66" w:name="_Toc187233908"/>
      <w:r w:rsidRPr="00C86DBF">
        <w:rPr>
          <w:rFonts w:ascii="Arial" w:eastAsia="HGSoeiKakugothicUB" w:hAnsi="Arial" w:cs="Times New Roman"/>
          <w:b/>
          <w:bCs/>
          <w:smallCaps/>
          <w:color w:val="000000"/>
          <w:sz w:val="24"/>
          <w:szCs w:val="32"/>
        </w:rPr>
        <w:t>Salvaged Materials</w:t>
      </w:r>
      <w:bookmarkEnd w:id="65"/>
      <w:bookmarkEnd w:id="66"/>
    </w:p>
    <w:p w14:paraId="50D135C5"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Unless otherwise stated, all materials, plant equipment, fixtures and other items salvaged from the Site of the Works shall be the property of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and shall not be removed </w:t>
      </w:r>
      <w:r w:rsidRPr="00C86DBF">
        <w:rPr>
          <w:rFonts w:ascii="Arial" w:eastAsia="MS PGothic" w:hAnsi="Arial" w:cs="Times New Roman"/>
          <w:szCs w:val="24"/>
        </w:rPr>
        <w:lastRenderedPageBreak/>
        <w:t>from the site without the prior approval of the Superintendent. The Superintendent is to be immediately consulted when any find is made that is considered of relevant heritage value.</w:t>
      </w:r>
    </w:p>
    <w:p w14:paraId="05089C97" w14:textId="77777777" w:rsidR="00C86DBF" w:rsidRPr="00C86DBF" w:rsidRDefault="00C86DBF" w:rsidP="00C86DBF">
      <w:pPr>
        <w:spacing w:after="0" w:line="240" w:lineRule="auto"/>
        <w:rPr>
          <w:rFonts w:ascii="Arial" w:eastAsia="MS PGothic" w:hAnsi="Arial" w:cs="Times New Roman"/>
          <w:szCs w:val="24"/>
        </w:rPr>
      </w:pPr>
    </w:p>
    <w:p w14:paraId="366BEE0D"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The Contractor is to obtain written approval from the Superintendent prior to removal from site of any material or material which is or may be suitable for use as fill on the site. </w:t>
      </w:r>
    </w:p>
    <w:p w14:paraId="65982E1B" w14:textId="77777777" w:rsidR="00C86DBF" w:rsidRPr="00C86DBF" w:rsidRDefault="00C86DBF" w:rsidP="00C86DBF">
      <w:pPr>
        <w:spacing w:after="0" w:line="240" w:lineRule="auto"/>
        <w:rPr>
          <w:rFonts w:ascii="Arial" w:eastAsia="MS PGothic" w:hAnsi="Arial" w:cs="Times New Roman"/>
          <w:szCs w:val="24"/>
        </w:rPr>
      </w:pPr>
    </w:p>
    <w:p w14:paraId="1A2DA34B"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Material which is unsuitable for re-use should be transported and dumped in an approved dump area. </w:t>
      </w:r>
    </w:p>
    <w:p w14:paraId="63DE33C9" w14:textId="77777777" w:rsidR="00C86DBF" w:rsidRPr="00C86DBF" w:rsidRDefault="00C86DBF" w:rsidP="00C86DBF">
      <w:pPr>
        <w:spacing w:after="0" w:line="240" w:lineRule="auto"/>
        <w:rPr>
          <w:rFonts w:ascii="Arial" w:eastAsia="MS PGothic" w:hAnsi="Arial" w:cs="Times New Roman"/>
          <w:szCs w:val="24"/>
        </w:rPr>
      </w:pPr>
    </w:p>
    <w:p w14:paraId="5E75810E"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Approval for dumping of materials, not otherwise designated, should be obtained from the Superintendent. </w:t>
      </w:r>
    </w:p>
    <w:p w14:paraId="5CE4EA86" w14:textId="77777777" w:rsidR="00C86DBF" w:rsidRPr="00C86DBF" w:rsidRDefault="00C86DBF" w:rsidP="00C86DBF">
      <w:pPr>
        <w:spacing w:after="0" w:line="240" w:lineRule="auto"/>
        <w:rPr>
          <w:rFonts w:ascii="Arial" w:eastAsia="MS PGothic" w:hAnsi="Arial" w:cs="Times New Roman"/>
          <w:szCs w:val="24"/>
        </w:rPr>
      </w:pPr>
    </w:p>
    <w:p w14:paraId="5505FADC"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Council operates a spoil permit system where residents can request approval to access spoil material. Disposal of spoil material to </w:t>
      </w:r>
      <w:proofErr w:type="gramStart"/>
      <w:r w:rsidRPr="00C86DBF">
        <w:rPr>
          <w:rFonts w:ascii="Arial" w:eastAsia="MS PGothic" w:hAnsi="Arial" w:cs="Times New Roman"/>
          <w:szCs w:val="24"/>
        </w:rPr>
        <w:t>local residents</w:t>
      </w:r>
      <w:proofErr w:type="gramEnd"/>
      <w:r w:rsidRPr="00C86DBF">
        <w:rPr>
          <w:rFonts w:ascii="Arial" w:eastAsia="MS PGothic" w:hAnsi="Arial" w:cs="Times New Roman"/>
          <w:szCs w:val="24"/>
        </w:rPr>
        <w:t xml:space="preserve"> is as by written direction and approval of the Superintendent. In these circumstances, The Contractor must be a willing participant in assisting with the management of this system.</w:t>
      </w:r>
    </w:p>
    <w:p w14:paraId="61759E24" w14:textId="77777777" w:rsidR="00C86DBF" w:rsidRPr="00C86DBF" w:rsidRDefault="00C86DBF" w:rsidP="00C86DBF">
      <w:pPr>
        <w:spacing w:after="0" w:line="240" w:lineRule="auto"/>
        <w:rPr>
          <w:rFonts w:ascii="Arial" w:eastAsia="MS PGothic" w:hAnsi="Arial" w:cs="Times New Roman"/>
          <w:szCs w:val="24"/>
        </w:rPr>
      </w:pPr>
    </w:p>
    <w:p w14:paraId="7840AB35"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67" w:name="_Toc523464415"/>
      <w:bookmarkStart w:id="68" w:name="_Toc114229897"/>
      <w:bookmarkStart w:id="69" w:name="_Toc187233909"/>
      <w:r w:rsidRPr="00C86DBF">
        <w:rPr>
          <w:rFonts w:ascii="Arial" w:eastAsia="HGSoeiKakugothicUB" w:hAnsi="Arial" w:cs="Times New Roman"/>
          <w:b/>
          <w:bCs/>
          <w:smallCaps/>
          <w:color w:val="000000"/>
          <w:sz w:val="24"/>
          <w:szCs w:val="32"/>
        </w:rPr>
        <w:t>Community Liaison</w:t>
      </w:r>
      <w:bookmarkEnd w:id="67"/>
      <w:bookmarkEnd w:id="68"/>
      <w:bookmarkEnd w:id="69"/>
    </w:p>
    <w:p w14:paraId="63F5122D" w14:textId="3A908E1A"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The Contractor must make available a </w:t>
      </w:r>
      <w:proofErr w:type="gramStart"/>
      <w:r w:rsidRPr="00C86DBF">
        <w:rPr>
          <w:rFonts w:ascii="Arial" w:eastAsia="MS PGothic" w:hAnsi="Arial" w:cs="Arial"/>
          <w:szCs w:val="24"/>
        </w:rPr>
        <w:t>24 hour</w:t>
      </w:r>
      <w:proofErr w:type="gramEnd"/>
      <w:r w:rsidRPr="00C86DBF">
        <w:rPr>
          <w:rFonts w:ascii="Arial" w:eastAsia="MS PGothic" w:hAnsi="Arial" w:cs="Arial"/>
          <w:szCs w:val="24"/>
        </w:rPr>
        <w:t xml:space="preserve"> contact number to respond to all community queries, concerns, issues or the like during the construction period. These contact details must be provided to Banana Shire Council (a customer services and </w:t>
      </w:r>
      <w:proofErr w:type="gramStart"/>
      <w:r w:rsidRPr="00C86DBF">
        <w:rPr>
          <w:rFonts w:ascii="Arial" w:eastAsia="MS PGothic" w:hAnsi="Arial" w:cs="Arial"/>
          <w:szCs w:val="24"/>
        </w:rPr>
        <w:t>after hours</w:t>
      </w:r>
      <w:proofErr w:type="gramEnd"/>
      <w:r w:rsidRPr="00C86DBF">
        <w:rPr>
          <w:rFonts w:ascii="Arial" w:eastAsia="MS PGothic" w:hAnsi="Arial" w:cs="Arial"/>
          <w:szCs w:val="24"/>
        </w:rPr>
        <w:t xml:space="preserve"> telephone number shall be provided at site handover) at the commencement of works as well as being displayed prominently on site and at the Contractor’s site office</w:t>
      </w:r>
      <w:r w:rsidR="00843EDD">
        <w:rPr>
          <w:rFonts w:ascii="Arial" w:eastAsia="MS PGothic" w:hAnsi="Arial" w:cs="Arial"/>
          <w:szCs w:val="24"/>
        </w:rPr>
        <w:t xml:space="preserve"> (if applicable)</w:t>
      </w:r>
      <w:r w:rsidRPr="00C86DBF">
        <w:rPr>
          <w:rFonts w:ascii="Arial" w:eastAsia="MS PGothic" w:hAnsi="Arial" w:cs="Arial"/>
          <w:szCs w:val="24"/>
        </w:rPr>
        <w:t>.</w:t>
      </w:r>
    </w:p>
    <w:p w14:paraId="4BC7475A" w14:textId="77777777" w:rsidR="00C86DBF" w:rsidRPr="00C86DBF" w:rsidRDefault="00C86DBF" w:rsidP="00C86DBF">
      <w:pPr>
        <w:spacing w:after="0" w:line="240" w:lineRule="auto"/>
        <w:jc w:val="both"/>
        <w:rPr>
          <w:rFonts w:ascii="Arial" w:eastAsia="MS PGothic" w:hAnsi="Arial" w:cs="Arial"/>
          <w:szCs w:val="24"/>
        </w:rPr>
      </w:pPr>
    </w:p>
    <w:p w14:paraId="37091CF7"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The Contractor must appoint a representative to act as the primary contact for all enquiries during the construction period.</w:t>
      </w:r>
    </w:p>
    <w:p w14:paraId="73A8FE54"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 </w:t>
      </w:r>
    </w:p>
    <w:p w14:paraId="3531CB1C"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All costs incurred by the Contractor for liaison with the community are deemed to be included within other items of the schedule.</w:t>
      </w:r>
    </w:p>
    <w:p w14:paraId="5249CEE8" w14:textId="77777777" w:rsidR="00C86DBF" w:rsidRPr="00C86DBF" w:rsidRDefault="00C86DBF" w:rsidP="00C86DBF">
      <w:pPr>
        <w:spacing w:after="0" w:line="240" w:lineRule="auto"/>
        <w:jc w:val="both"/>
        <w:rPr>
          <w:rFonts w:ascii="Arial" w:eastAsia="MS PGothic" w:hAnsi="Arial" w:cs="Arial"/>
          <w:szCs w:val="24"/>
        </w:rPr>
      </w:pPr>
    </w:p>
    <w:p w14:paraId="74937D09"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Notifications of the commencement date, scope and duration of the works will be sent out by Council before the commencement of construction based on the information supplied by the successful Contractor.</w:t>
      </w:r>
    </w:p>
    <w:p w14:paraId="5930AB8B" w14:textId="77777777" w:rsidR="00C86DBF" w:rsidRPr="00C86DBF" w:rsidRDefault="00C86DBF" w:rsidP="00C86DBF">
      <w:pPr>
        <w:spacing w:after="0" w:line="240" w:lineRule="auto"/>
        <w:jc w:val="both"/>
        <w:rPr>
          <w:rFonts w:ascii="Arial" w:eastAsia="MS PGothic" w:hAnsi="Arial" w:cs="Arial"/>
          <w:szCs w:val="24"/>
        </w:rPr>
      </w:pPr>
    </w:p>
    <w:p w14:paraId="3B31D547"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70" w:name="_Toc523464422"/>
      <w:bookmarkStart w:id="71" w:name="_Toc114229898"/>
      <w:bookmarkStart w:id="72" w:name="_Toc187233910"/>
      <w:r w:rsidRPr="00C86DBF">
        <w:rPr>
          <w:rFonts w:ascii="Arial" w:eastAsia="HGSoeiKakugothicUB" w:hAnsi="Arial" w:cs="Times New Roman"/>
          <w:b/>
          <w:bCs/>
          <w:smallCaps/>
          <w:color w:val="000000"/>
          <w:sz w:val="24"/>
          <w:szCs w:val="32"/>
        </w:rPr>
        <w:t>Impact on Neighbouring Properties</w:t>
      </w:r>
      <w:bookmarkEnd w:id="70"/>
      <w:bookmarkEnd w:id="71"/>
      <w:bookmarkEnd w:id="72"/>
    </w:p>
    <w:p w14:paraId="01CFE036"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In performing the work under the Contract, the Contractor must not enter or permit its constructional plant and equipment (including that of any subcontractor) to enter land adjoining the Project Site without first obtaining the written approval of the land occupier and the landowner (where these are not the same person/company).</w:t>
      </w:r>
    </w:p>
    <w:p w14:paraId="1ED91BCF" w14:textId="77777777" w:rsidR="00C86DBF" w:rsidRPr="00C86DBF" w:rsidRDefault="00C86DBF" w:rsidP="00C86DBF">
      <w:pPr>
        <w:spacing w:after="0" w:line="240" w:lineRule="auto"/>
        <w:jc w:val="both"/>
        <w:rPr>
          <w:rFonts w:ascii="Arial" w:eastAsia="MS PGothic" w:hAnsi="Arial" w:cs="Arial"/>
          <w:szCs w:val="24"/>
        </w:rPr>
      </w:pPr>
    </w:p>
    <w:p w14:paraId="0A0CA3C7"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The Contractor must submit a copy of this written approval to Council’s Representative upon request. The Contractor must, by the action of the entering on to the neighbouring land, be deemed to have indemnified Council against any claims which may arise from such entry or subsequent operations on the land. Upon completion of work on neighbouring land, the Contractor must forward to Council’s Representative a statement signed by the landowner and occupier to the effect that the landowner and occupier are satisfied that any damage to the land which may have arisen from the Contractor’s operations has been adequately repaired or otherwise compensated by the Contractor. All costs associated with work on private land must be borne by the Contractor. </w:t>
      </w:r>
    </w:p>
    <w:p w14:paraId="21F3D007" w14:textId="77777777" w:rsidR="00C86DBF" w:rsidRPr="00C86DBF" w:rsidRDefault="00C86DBF" w:rsidP="00C86DBF">
      <w:pPr>
        <w:spacing w:after="0" w:line="240" w:lineRule="auto"/>
        <w:jc w:val="both"/>
        <w:rPr>
          <w:rFonts w:ascii="Arial" w:eastAsia="MS PGothic" w:hAnsi="Arial" w:cs="Arial"/>
          <w:szCs w:val="24"/>
        </w:rPr>
      </w:pPr>
    </w:p>
    <w:p w14:paraId="21806201"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This clause also applies to any property that may be impacted on by the works (if not neighbouring to the Project Site) and includes properties along the haulage route or routes that the construction work vehicles travel along during the works.</w:t>
      </w:r>
    </w:p>
    <w:p w14:paraId="553C8273" w14:textId="77777777" w:rsidR="00C86DBF" w:rsidRPr="00C86DBF" w:rsidRDefault="00C86DBF" w:rsidP="00C86DBF">
      <w:pPr>
        <w:widowControl w:val="0"/>
        <w:spacing w:after="0" w:line="240" w:lineRule="auto"/>
        <w:ind w:left="425"/>
        <w:jc w:val="both"/>
        <w:rPr>
          <w:rFonts w:ascii="Arial" w:eastAsia="MS PGothic" w:hAnsi="Arial" w:cs="Arial"/>
          <w:szCs w:val="24"/>
          <w:highlight w:val="yellow"/>
        </w:rPr>
      </w:pPr>
    </w:p>
    <w:p w14:paraId="0D655790" w14:textId="77777777" w:rsidR="00C86DBF" w:rsidRPr="00C86DBF" w:rsidRDefault="00C86DBF" w:rsidP="00C86DBF">
      <w:pPr>
        <w:widowControl w:val="0"/>
        <w:spacing w:after="0" w:line="240" w:lineRule="auto"/>
        <w:ind w:left="425"/>
        <w:jc w:val="center"/>
        <w:rPr>
          <w:rFonts w:ascii="Arial" w:eastAsia="MS PGothic" w:hAnsi="Arial" w:cs="Arial"/>
          <w:szCs w:val="24"/>
          <w:highlight w:val="yellow"/>
        </w:rPr>
      </w:pPr>
    </w:p>
    <w:p w14:paraId="03DCE45E" w14:textId="77777777" w:rsidR="00C86DBF" w:rsidRPr="00C86DBF" w:rsidRDefault="00C86DBF" w:rsidP="00C86DBF">
      <w:pPr>
        <w:spacing w:after="0" w:line="240" w:lineRule="auto"/>
        <w:jc w:val="both"/>
        <w:rPr>
          <w:rFonts w:ascii="Arial" w:eastAsia="MS PGothic" w:hAnsi="Arial" w:cs="Arial"/>
          <w:b/>
          <w:szCs w:val="24"/>
          <w:lang w:eastAsia="en-AU"/>
        </w:rPr>
      </w:pPr>
      <w:r w:rsidRPr="00C86DBF">
        <w:rPr>
          <w:rFonts w:ascii="Arial" w:eastAsia="MS PGothic" w:hAnsi="Arial" w:cs="Arial"/>
          <w:b/>
          <w:szCs w:val="24"/>
          <w:lang w:eastAsia="en-AU"/>
        </w:rPr>
        <w:t>APPENDICIES</w:t>
      </w:r>
    </w:p>
    <w:p w14:paraId="4C318E57" w14:textId="77777777" w:rsidR="00C86DBF" w:rsidRPr="00C86DBF" w:rsidRDefault="00C86DBF" w:rsidP="00C86DBF">
      <w:pPr>
        <w:spacing w:after="0" w:line="240" w:lineRule="auto"/>
        <w:jc w:val="both"/>
        <w:rPr>
          <w:rFonts w:ascii="Arial" w:eastAsia="MS PGothic" w:hAnsi="Arial" w:cs="Arial"/>
          <w:b/>
          <w:szCs w:val="24"/>
          <w:lang w:eastAsia="en-AU"/>
        </w:rPr>
      </w:pPr>
      <w:r w:rsidRPr="00C86DBF">
        <w:rPr>
          <w:rFonts w:ascii="Arial" w:eastAsia="MS PGothic" w:hAnsi="Arial" w:cs="Arial"/>
          <w:b/>
          <w:szCs w:val="24"/>
          <w:lang w:eastAsia="en-AU"/>
        </w:rPr>
        <w:tab/>
      </w:r>
    </w:p>
    <w:p w14:paraId="242E6F2E" w14:textId="77777777" w:rsidR="00C86DBF" w:rsidRPr="00C86DBF" w:rsidRDefault="00C86DBF" w:rsidP="00C86DBF">
      <w:pPr>
        <w:numPr>
          <w:ilvl w:val="0"/>
          <w:numId w:val="2"/>
        </w:numPr>
        <w:tabs>
          <w:tab w:val="left" w:pos="709"/>
          <w:tab w:val="left" w:pos="5812"/>
        </w:tabs>
        <w:spacing w:after="120" w:line="360" w:lineRule="auto"/>
        <w:rPr>
          <w:rFonts w:ascii="Arial" w:eastAsia="MS PGothic" w:hAnsi="Arial" w:cs="Arial"/>
          <w:b/>
          <w:szCs w:val="24"/>
          <w:lang w:eastAsia="en-AU"/>
        </w:rPr>
      </w:pPr>
      <w:r w:rsidRPr="00C86DBF">
        <w:rPr>
          <w:rFonts w:ascii="Arial" w:eastAsia="MS PGothic" w:hAnsi="Arial" w:cs="Arial"/>
          <w:b/>
          <w:szCs w:val="24"/>
          <w:lang w:eastAsia="en-AU"/>
        </w:rPr>
        <w:t>LOCALITY MAP</w:t>
      </w:r>
      <w:r w:rsidRPr="00C86DBF">
        <w:rPr>
          <w:rFonts w:ascii="Arial" w:eastAsia="MS PGothic" w:hAnsi="Arial" w:cs="Arial"/>
          <w:b/>
          <w:szCs w:val="24"/>
          <w:lang w:eastAsia="en-AU"/>
        </w:rPr>
        <w:tab/>
      </w:r>
    </w:p>
    <w:p w14:paraId="246C0DCE" w14:textId="12F42B22" w:rsidR="00C86DBF"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PROPOSED SPLASH PARK LOCALITY LIONS PARK</w:t>
      </w:r>
    </w:p>
    <w:p w14:paraId="4E4003F0" w14:textId="5AC78E6C"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LIONS PARK SITE PHOTOS</w:t>
      </w:r>
    </w:p>
    <w:p w14:paraId="5037306B" w14:textId="1BB5979D"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LIONS PARK UNDERGROUND COUNCIL SERVICES</w:t>
      </w:r>
    </w:p>
    <w:p w14:paraId="52251D93" w14:textId="1B28705A"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LIONS PARK SURVEY</w:t>
      </w:r>
    </w:p>
    <w:p w14:paraId="145A8755" w14:textId="55901E13"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GEOTECHNICAL REPORT</w:t>
      </w:r>
    </w:p>
    <w:p w14:paraId="3BA79669" w14:textId="5D1331F7"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CONTAMINATION REPORT</w:t>
      </w:r>
    </w:p>
    <w:p w14:paraId="605A665C" w14:textId="3855D74E" w:rsidR="00C86DBF" w:rsidRP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sidRPr="00153DFA">
        <w:rPr>
          <w:rFonts w:ascii="Arial" w:eastAsia="MS PGothic" w:hAnsi="Arial" w:cs="Arial"/>
          <w:b/>
          <w:szCs w:val="24"/>
          <w:lang w:eastAsia="en-AU"/>
        </w:rPr>
        <w:t>ASBESTOS MANAGEMENT PLAN</w:t>
      </w:r>
    </w:p>
    <w:p w14:paraId="0715BF0D" w14:textId="5031A1A7" w:rsidR="00C86DBF" w:rsidRPr="00C86DBF" w:rsidRDefault="00C86DBF" w:rsidP="00C86DBF">
      <w:pPr>
        <w:numPr>
          <w:ilvl w:val="0"/>
          <w:numId w:val="2"/>
        </w:numPr>
        <w:spacing w:after="0" w:line="360" w:lineRule="auto"/>
        <w:contextualSpacing/>
        <w:rPr>
          <w:rFonts w:ascii="Arial" w:eastAsia="MS PGothic" w:hAnsi="Arial" w:cs="Times New Roman"/>
          <w:b/>
          <w:bCs/>
          <w:szCs w:val="24"/>
        </w:rPr>
      </w:pPr>
      <w:r w:rsidRPr="00C86DBF">
        <w:rPr>
          <w:rFonts w:ascii="Arial" w:eastAsia="MS PGothic" w:hAnsi="Arial" w:cs="Times New Roman"/>
          <w:b/>
          <w:bCs/>
          <w:szCs w:val="24"/>
        </w:rPr>
        <w:t xml:space="preserve">PRICING SCHEDULE </w:t>
      </w:r>
    </w:p>
    <w:p w14:paraId="684F1137" w14:textId="77777777" w:rsidR="00C86DBF" w:rsidRPr="00C86DBF" w:rsidRDefault="00C86DBF" w:rsidP="00C86DBF">
      <w:pPr>
        <w:tabs>
          <w:tab w:val="left" w:pos="709"/>
          <w:tab w:val="left" w:pos="5812"/>
        </w:tabs>
        <w:spacing w:after="120" w:line="240" w:lineRule="auto"/>
        <w:jc w:val="both"/>
        <w:rPr>
          <w:rFonts w:ascii="Arial" w:eastAsia="MS PGothic" w:hAnsi="Arial" w:cs="Arial"/>
          <w:b/>
          <w:szCs w:val="24"/>
          <w:lang w:eastAsia="en-AU"/>
        </w:rPr>
      </w:pPr>
    </w:p>
    <w:p w14:paraId="3C544D5D" w14:textId="77777777" w:rsidR="00C86DBF" w:rsidRPr="00C86DBF" w:rsidRDefault="00C86DBF" w:rsidP="00C86DBF">
      <w:pPr>
        <w:tabs>
          <w:tab w:val="left" w:pos="709"/>
          <w:tab w:val="left" w:pos="5670"/>
          <w:tab w:val="left" w:pos="5812"/>
        </w:tabs>
        <w:spacing w:after="120" w:line="240" w:lineRule="auto"/>
        <w:jc w:val="both"/>
        <w:rPr>
          <w:rFonts w:ascii="Arial" w:eastAsia="MS PGothic" w:hAnsi="Arial" w:cs="Arial"/>
          <w:b/>
          <w:szCs w:val="24"/>
          <w:lang w:eastAsia="en-AU"/>
        </w:rPr>
      </w:pPr>
    </w:p>
    <w:p w14:paraId="45EBC3A4" w14:textId="77777777" w:rsidR="00FB29AD" w:rsidRDefault="00FB29AD"/>
    <w:sectPr w:rsidR="00FB29AD" w:rsidSect="00C86DBF">
      <w:footerReference w:type="even" r:id="rId9"/>
      <w:footerReference w:type="default" r:id="rId10"/>
      <w:footerReference w:type="first" r:id="rId11"/>
      <w:pgSz w:w="11900" w:h="16840"/>
      <w:pgMar w:top="1440" w:right="1440" w:bottom="1276" w:left="1440"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3454E" w14:textId="77777777" w:rsidR="006738BA" w:rsidRDefault="006738BA">
      <w:pPr>
        <w:spacing w:after="0" w:line="240" w:lineRule="auto"/>
      </w:pPr>
      <w:r>
        <w:separator/>
      </w:r>
    </w:p>
  </w:endnote>
  <w:endnote w:type="continuationSeparator" w:id="0">
    <w:p w14:paraId="145CB7AF" w14:textId="77777777" w:rsidR="006738BA" w:rsidRDefault="0067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3"/>
      <w:gridCol w:w="8657"/>
    </w:tblGrid>
    <w:tr w:rsidR="00F33175" w:rsidRPr="0025191F" w14:paraId="4CDCC64B" w14:textId="77777777" w:rsidTr="00457E2C">
      <w:tc>
        <w:tcPr>
          <w:tcW w:w="201" w:type="pct"/>
          <w:tcBorders>
            <w:bottom w:val="nil"/>
            <w:right w:val="single" w:sz="4" w:space="0" w:color="BFBFBF"/>
          </w:tcBorders>
        </w:tcPr>
        <w:p w14:paraId="6FB0E45B" w14:textId="77777777" w:rsidR="00773FD5" w:rsidRPr="002B31E4" w:rsidRDefault="00773FD5" w:rsidP="00457E2C">
          <w:pPr>
            <w:jc w:val="right"/>
            <w:rPr>
              <w:rFonts w:ascii="Calibri" w:eastAsia="Cambria" w:hAnsi="Calibri"/>
              <w:b/>
              <w:color w:val="595959"/>
            </w:rPr>
          </w:pPr>
          <w:r w:rsidRPr="002B31E4">
            <w:rPr>
              <w:rFonts w:ascii="Calibri" w:hAnsi="Calibri"/>
              <w:b/>
              <w:color w:val="595959"/>
            </w:rPr>
            <w:fldChar w:fldCharType="begin"/>
          </w:r>
          <w:r w:rsidRPr="002B31E4">
            <w:rPr>
              <w:rFonts w:ascii="Calibri" w:hAnsi="Calibri"/>
              <w:b/>
              <w:color w:val="595959"/>
            </w:rPr>
            <w:instrText xml:space="preserve"> PAGE   \* MERGEFORMAT </w:instrText>
          </w:r>
          <w:r w:rsidRPr="002B31E4">
            <w:rPr>
              <w:rFonts w:ascii="Calibri" w:hAnsi="Calibri"/>
              <w:b/>
              <w:color w:val="595959"/>
            </w:rPr>
            <w:fldChar w:fldCharType="separate"/>
          </w:r>
          <w:r w:rsidRPr="002B31E4">
            <w:rPr>
              <w:rFonts w:ascii="Calibri" w:hAnsi="Calibri"/>
              <w:b/>
              <w:noProof/>
              <w:color w:val="595959"/>
            </w:rPr>
            <w:t>1</w:t>
          </w:r>
          <w:r w:rsidRPr="002B31E4">
            <w:rPr>
              <w:rFonts w:ascii="Calibri" w:hAnsi="Calibri"/>
              <w:b/>
              <w:color w:val="595959"/>
            </w:rPr>
            <w:fldChar w:fldCharType="end"/>
          </w:r>
        </w:p>
      </w:tc>
      <w:tc>
        <w:tcPr>
          <w:tcW w:w="4799" w:type="pct"/>
          <w:tcBorders>
            <w:left w:val="single" w:sz="4" w:space="0" w:color="BFBFBF"/>
            <w:bottom w:val="nil"/>
          </w:tcBorders>
        </w:tcPr>
        <w:p w14:paraId="70356E7E" w14:textId="77777777" w:rsidR="00773FD5" w:rsidRPr="002B31E4" w:rsidRDefault="00773FD5" w:rsidP="00457E2C">
          <w:pPr>
            <w:rPr>
              <w:rFonts w:ascii="Calibri" w:eastAsia="Cambria" w:hAnsi="Calibri"/>
              <w:color w:val="595959"/>
            </w:rPr>
          </w:pPr>
          <w:r w:rsidRPr="002B31E4">
            <w:rPr>
              <w:rFonts w:ascii="Calibri" w:hAnsi="Calibri"/>
              <w:b/>
              <w:bCs/>
              <w:caps/>
              <w:color w:val="595959"/>
            </w:rPr>
            <w:t>Type the document title</w:t>
          </w:r>
        </w:p>
      </w:tc>
    </w:tr>
  </w:tbl>
  <w:p w14:paraId="4CB00216" w14:textId="77777777" w:rsidR="00773FD5" w:rsidRDefault="00773FD5"/>
  <w:p w14:paraId="174CF3D7" w14:textId="77777777" w:rsidR="00773FD5" w:rsidRDefault="00773F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FCEC" w14:textId="77777777" w:rsidR="00773FD5" w:rsidRPr="00B51D7E" w:rsidRDefault="00773FD5" w:rsidP="00B51D7E">
    <w:pPr>
      <w:tabs>
        <w:tab w:val="center" w:pos="4320"/>
        <w:tab w:val="right" w:pos="8640"/>
      </w:tabs>
      <w:jc w:val="center"/>
    </w:pPr>
    <w:r w:rsidRPr="00B51D7E">
      <w:rPr>
        <w:rFonts w:cs="Arial"/>
        <w:sz w:val="16"/>
        <w:szCs w:val="16"/>
      </w:rPr>
      <w:t xml:space="preserve">Page </w:t>
    </w:r>
    <w:r w:rsidRPr="00B51D7E">
      <w:rPr>
        <w:rFonts w:cs="Arial"/>
        <w:b/>
        <w:bCs/>
        <w:sz w:val="16"/>
        <w:szCs w:val="16"/>
      </w:rPr>
      <w:fldChar w:fldCharType="begin"/>
    </w:r>
    <w:r w:rsidRPr="00B51D7E">
      <w:rPr>
        <w:rFonts w:cs="Arial"/>
        <w:b/>
        <w:bCs/>
        <w:sz w:val="16"/>
        <w:szCs w:val="16"/>
      </w:rPr>
      <w:instrText xml:space="preserve"> PAGE  \* Arabic  \* MERGEFORMAT </w:instrText>
    </w:r>
    <w:r w:rsidRPr="00B51D7E">
      <w:rPr>
        <w:rFonts w:cs="Arial"/>
        <w:b/>
        <w:bCs/>
        <w:sz w:val="16"/>
        <w:szCs w:val="16"/>
      </w:rPr>
      <w:fldChar w:fldCharType="separate"/>
    </w:r>
    <w:r w:rsidRPr="00B51D7E">
      <w:rPr>
        <w:rFonts w:cs="Arial"/>
        <w:b/>
        <w:bCs/>
        <w:sz w:val="16"/>
        <w:szCs w:val="16"/>
      </w:rPr>
      <w:t>3</w:t>
    </w:r>
    <w:r w:rsidRPr="00B51D7E">
      <w:rPr>
        <w:rFonts w:cs="Arial"/>
        <w:b/>
        <w:bCs/>
        <w:sz w:val="16"/>
        <w:szCs w:val="16"/>
      </w:rPr>
      <w:fldChar w:fldCharType="end"/>
    </w:r>
    <w:r w:rsidRPr="00B51D7E">
      <w:rPr>
        <w:rFonts w:cs="Arial"/>
        <w:sz w:val="16"/>
        <w:szCs w:val="16"/>
      </w:rPr>
      <w:t xml:space="preserve"> of </w:t>
    </w:r>
    <w:r w:rsidRPr="00B51D7E">
      <w:rPr>
        <w:rFonts w:cs="Arial"/>
        <w:b/>
        <w:bCs/>
        <w:sz w:val="16"/>
        <w:szCs w:val="16"/>
      </w:rPr>
      <w:fldChar w:fldCharType="begin"/>
    </w:r>
    <w:r w:rsidRPr="00B51D7E">
      <w:rPr>
        <w:rFonts w:cs="Arial"/>
        <w:b/>
        <w:bCs/>
        <w:sz w:val="16"/>
        <w:szCs w:val="16"/>
      </w:rPr>
      <w:instrText xml:space="preserve"> NUMPAGES  \* Arabic  \* MERGEFORMAT </w:instrText>
    </w:r>
    <w:r w:rsidRPr="00B51D7E">
      <w:rPr>
        <w:rFonts w:cs="Arial"/>
        <w:b/>
        <w:bCs/>
        <w:sz w:val="16"/>
        <w:szCs w:val="16"/>
      </w:rPr>
      <w:fldChar w:fldCharType="separate"/>
    </w:r>
    <w:r w:rsidRPr="00B51D7E">
      <w:rPr>
        <w:rFonts w:cs="Arial"/>
        <w:b/>
        <w:bCs/>
        <w:sz w:val="16"/>
        <w:szCs w:val="16"/>
      </w:rPr>
      <w:t>35</w:t>
    </w:r>
    <w:r w:rsidRPr="00B51D7E">
      <w:rPr>
        <w:rFont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5E1D" w14:textId="77777777" w:rsidR="00773FD5" w:rsidRDefault="00773FD5" w:rsidP="004058D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91ED" w14:textId="77777777" w:rsidR="006738BA" w:rsidRDefault="006738BA">
      <w:pPr>
        <w:spacing w:after="0" w:line="240" w:lineRule="auto"/>
      </w:pPr>
      <w:r>
        <w:separator/>
      </w:r>
    </w:p>
  </w:footnote>
  <w:footnote w:type="continuationSeparator" w:id="0">
    <w:p w14:paraId="4A1A4026" w14:textId="77777777" w:rsidR="006738BA" w:rsidRDefault="00673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6C2"/>
    <w:multiLevelType w:val="hybridMultilevel"/>
    <w:tmpl w:val="6FE0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A7226"/>
    <w:multiLevelType w:val="hybridMultilevel"/>
    <w:tmpl w:val="EAC89164"/>
    <w:lvl w:ilvl="0" w:tplc="F21806E0">
      <w:start w:val="1"/>
      <w:numFmt w:val="decimal"/>
      <w:pStyle w:val="StyleHeading110ptBeforeAutoAfter0pt"/>
      <w:lvlText w:val="%1."/>
      <w:lvlJc w:val="left"/>
      <w:pPr>
        <w:tabs>
          <w:tab w:val="num" w:pos="786"/>
        </w:tabs>
        <w:ind w:left="786" w:hanging="360"/>
      </w:pPr>
      <w:rPr>
        <w:rFonts w:hint="default"/>
      </w:rPr>
    </w:lvl>
    <w:lvl w:ilvl="1" w:tplc="0C090019">
      <w:start w:val="1"/>
      <w:numFmt w:val="lowerLetter"/>
      <w:lvlText w:val="%2."/>
      <w:lvlJc w:val="left"/>
      <w:pPr>
        <w:tabs>
          <w:tab w:val="num" w:pos="1440"/>
        </w:tabs>
        <w:ind w:left="1440" w:hanging="360"/>
      </w:pPr>
    </w:lvl>
    <w:lvl w:ilvl="2" w:tplc="4E2EB6B2">
      <w:start w:val="1"/>
      <w:numFmt w:val="lowerLetter"/>
      <w:lvlText w:val="(%3)"/>
      <w:lvlJc w:val="left"/>
      <w:pPr>
        <w:ind w:left="2340" w:hanging="360"/>
      </w:pPr>
      <w:rPr>
        <w:rFonts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D83D20"/>
    <w:multiLevelType w:val="hybridMultilevel"/>
    <w:tmpl w:val="550AFA74"/>
    <w:lvl w:ilvl="0" w:tplc="F69C3FA4">
      <w:numFmt w:val="bullet"/>
      <w:lvlText w:val="o"/>
      <w:lvlJc w:val="left"/>
      <w:pPr>
        <w:ind w:left="935" w:hanging="360"/>
      </w:pPr>
      <w:rPr>
        <w:rFonts w:ascii="Courier New" w:eastAsia="Courier New" w:hAnsi="Courier New" w:cs="Courier New" w:hint="default"/>
        <w:w w:val="100"/>
        <w:sz w:val="22"/>
        <w:szCs w:val="22"/>
      </w:rPr>
    </w:lvl>
    <w:lvl w:ilvl="1" w:tplc="0A5CA4CA">
      <w:numFmt w:val="bullet"/>
      <w:lvlText w:val=""/>
      <w:lvlJc w:val="left"/>
      <w:pPr>
        <w:ind w:left="1923" w:hanging="360"/>
      </w:pPr>
      <w:rPr>
        <w:rFonts w:ascii="Wingdings" w:eastAsia="Wingdings" w:hAnsi="Wingdings" w:cs="Wingdings" w:hint="default"/>
        <w:w w:val="100"/>
        <w:sz w:val="22"/>
        <w:szCs w:val="22"/>
      </w:rPr>
    </w:lvl>
    <w:lvl w:ilvl="2" w:tplc="79505958">
      <w:numFmt w:val="bullet"/>
      <w:lvlText w:val="•"/>
      <w:lvlJc w:val="left"/>
      <w:pPr>
        <w:ind w:left="2780" w:hanging="360"/>
      </w:pPr>
      <w:rPr>
        <w:rFonts w:hint="default"/>
      </w:rPr>
    </w:lvl>
    <w:lvl w:ilvl="3" w:tplc="1520F4EC">
      <w:numFmt w:val="bullet"/>
      <w:lvlText w:val="•"/>
      <w:lvlJc w:val="left"/>
      <w:pPr>
        <w:ind w:left="3640" w:hanging="360"/>
      </w:pPr>
      <w:rPr>
        <w:rFonts w:hint="default"/>
      </w:rPr>
    </w:lvl>
    <w:lvl w:ilvl="4" w:tplc="81ECC718">
      <w:numFmt w:val="bullet"/>
      <w:lvlText w:val="•"/>
      <w:lvlJc w:val="left"/>
      <w:pPr>
        <w:ind w:left="4501" w:hanging="360"/>
      </w:pPr>
      <w:rPr>
        <w:rFonts w:hint="default"/>
      </w:rPr>
    </w:lvl>
    <w:lvl w:ilvl="5" w:tplc="916C6F02">
      <w:numFmt w:val="bullet"/>
      <w:lvlText w:val="•"/>
      <w:lvlJc w:val="left"/>
      <w:pPr>
        <w:ind w:left="5361" w:hanging="360"/>
      </w:pPr>
      <w:rPr>
        <w:rFonts w:hint="default"/>
      </w:rPr>
    </w:lvl>
    <w:lvl w:ilvl="6" w:tplc="1A2A4560">
      <w:numFmt w:val="bullet"/>
      <w:lvlText w:val="•"/>
      <w:lvlJc w:val="left"/>
      <w:pPr>
        <w:ind w:left="6222" w:hanging="360"/>
      </w:pPr>
      <w:rPr>
        <w:rFonts w:hint="default"/>
      </w:rPr>
    </w:lvl>
    <w:lvl w:ilvl="7" w:tplc="EC169488">
      <w:numFmt w:val="bullet"/>
      <w:lvlText w:val="•"/>
      <w:lvlJc w:val="left"/>
      <w:pPr>
        <w:ind w:left="7082" w:hanging="360"/>
      </w:pPr>
      <w:rPr>
        <w:rFonts w:hint="default"/>
      </w:rPr>
    </w:lvl>
    <w:lvl w:ilvl="8" w:tplc="C884F2AA">
      <w:numFmt w:val="bullet"/>
      <w:lvlText w:val="•"/>
      <w:lvlJc w:val="left"/>
      <w:pPr>
        <w:ind w:left="7943" w:hanging="360"/>
      </w:pPr>
      <w:rPr>
        <w:rFonts w:hint="default"/>
      </w:rPr>
    </w:lvl>
  </w:abstractNum>
  <w:abstractNum w:abstractNumId="3" w15:restartNumberingAfterBreak="0">
    <w:nsid w:val="07FE3C2D"/>
    <w:multiLevelType w:val="hybridMultilevel"/>
    <w:tmpl w:val="60A62018"/>
    <w:lvl w:ilvl="0" w:tplc="EBB65B34">
      <w:numFmt w:val="bullet"/>
      <w:lvlText w:val="-"/>
      <w:lvlJc w:val="left"/>
      <w:pPr>
        <w:ind w:left="720" w:hanging="360"/>
      </w:pPr>
      <w:rPr>
        <w:rFonts w:ascii="Arial" w:eastAsia="MS P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71D45"/>
    <w:multiLevelType w:val="hybridMultilevel"/>
    <w:tmpl w:val="3848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11013"/>
    <w:multiLevelType w:val="hybridMultilevel"/>
    <w:tmpl w:val="26145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60003"/>
    <w:multiLevelType w:val="hybridMultilevel"/>
    <w:tmpl w:val="63FA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A1561"/>
    <w:multiLevelType w:val="hybridMultilevel"/>
    <w:tmpl w:val="ABFA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57982"/>
    <w:multiLevelType w:val="hybridMultilevel"/>
    <w:tmpl w:val="7D10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25DCA"/>
    <w:multiLevelType w:val="hybridMultilevel"/>
    <w:tmpl w:val="AD1213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5B47784"/>
    <w:multiLevelType w:val="hybridMultilevel"/>
    <w:tmpl w:val="9782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A60B2"/>
    <w:multiLevelType w:val="hybridMultilevel"/>
    <w:tmpl w:val="C7047E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F93FFB"/>
    <w:multiLevelType w:val="hybridMultilevel"/>
    <w:tmpl w:val="7B04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C1F7F"/>
    <w:multiLevelType w:val="hybridMultilevel"/>
    <w:tmpl w:val="0BF061EA"/>
    <w:lvl w:ilvl="0" w:tplc="EBB65B34">
      <w:numFmt w:val="bullet"/>
      <w:lvlText w:val="-"/>
      <w:lvlJc w:val="left"/>
      <w:pPr>
        <w:ind w:left="2160" w:hanging="360"/>
      </w:pPr>
      <w:rPr>
        <w:rFonts w:ascii="Arial" w:eastAsia="MS PGothic"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AFE6575"/>
    <w:multiLevelType w:val="multilevel"/>
    <w:tmpl w:val="14C04C9E"/>
    <w:lvl w:ilvl="0">
      <w:start w:val="4"/>
      <w:numFmt w:val="decimal"/>
      <w:lvlText w:val="%1."/>
      <w:lvlJc w:val="left"/>
      <w:pPr>
        <w:tabs>
          <w:tab w:val="num" w:pos="720"/>
        </w:tabs>
        <w:ind w:left="720" w:hanging="720"/>
      </w:pPr>
      <w:rPr>
        <w:rFonts w:ascii="Franklin Gothic Demi" w:hAnsi="Franklin Gothic Demi" w:hint="default"/>
        <w:sz w:val="20"/>
      </w:rPr>
    </w:lvl>
    <w:lvl w:ilvl="1">
      <w:start w:val="1"/>
      <w:numFmt w:val="decimal"/>
      <w:pStyle w:val="StyleHeading2Hanging1cm"/>
      <w:lvlText w:val="%1.%2."/>
      <w:lvlJc w:val="left"/>
      <w:pPr>
        <w:tabs>
          <w:tab w:val="num" w:pos="1418"/>
        </w:tabs>
        <w:ind w:left="1701"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D9B28DB"/>
    <w:multiLevelType w:val="hybridMultilevel"/>
    <w:tmpl w:val="4A146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8253C"/>
    <w:multiLevelType w:val="hybridMultilevel"/>
    <w:tmpl w:val="6854CE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203CBA"/>
    <w:multiLevelType w:val="hybridMultilevel"/>
    <w:tmpl w:val="BCC438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3BD607F"/>
    <w:multiLevelType w:val="hybridMultilevel"/>
    <w:tmpl w:val="6A2CB8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6625608"/>
    <w:multiLevelType w:val="hybridMultilevel"/>
    <w:tmpl w:val="648A8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C19C4"/>
    <w:multiLevelType w:val="hybridMultilevel"/>
    <w:tmpl w:val="B9C2D238"/>
    <w:lvl w:ilvl="0" w:tplc="24BA3B96">
      <w:start w:val="1"/>
      <w:numFmt w:val="upperLetter"/>
      <w:lvlText w:val="%1."/>
      <w:lvlJc w:val="left"/>
      <w:pPr>
        <w:ind w:left="360" w:hanging="360"/>
      </w:pPr>
      <w:rPr>
        <w:b/>
        <w:sz w:val="22"/>
        <w:szCs w:val="22"/>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1" w15:restartNumberingAfterBreak="0">
    <w:nsid w:val="47B121DB"/>
    <w:multiLevelType w:val="hybridMultilevel"/>
    <w:tmpl w:val="2C5087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8645C79"/>
    <w:multiLevelType w:val="hybridMultilevel"/>
    <w:tmpl w:val="C42ED1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C1631C0"/>
    <w:multiLevelType w:val="hybridMultilevel"/>
    <w:tmpl w:val="2C948C62"/>
    <w:lvl w:ilvl="0" w:tplc="0C090001">
      <w:start w:val="1"/>
      <w:numFmt w:val="bullet"/>
      <w:lvlText w:val=""/>
      <w:lvlJc w:val="left"/>
      <w:pPr>
        <w:ind w:left="720" w:hanging="360"/>
      </w:pPr>
      <w:rPr>
        <w:rFonts w:ascii="Symbol" w:hAnsi="Symbol" w:hint="default"/>
      </w:rPr>
    </w:lvl>
    <w:lvl w:ilvl="1" w:tplc="2C8C5266">
      <w:numFmt w:val="bullet"/>
      <w:lvlText w:val=""/>
      <w:lvlJc w:val="left"/>
      <w:pPr>
        <w:ind w:left="1440" w:hanging="360"/>
      </w:pPr>
      <w:rPr>
        <w:rFonts w:ascii="Symbol" w:eastAsia="MS PGothic"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A28C0"/>
    <w:multiLevelType w:val="hybridMultilevel"/>
    <w:tmpl w:val="D53E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CB1CB1"/>
    <w:multiLevelType w:val="hybridMultilevel"/>
    <w:tmpl w:val="21F058F0"/>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6" w15:restartNumberingAfterBreak="0">
    <w:nsid w:val="543256F4"/>
    <w:multiLevelType w:val="multilevel"/>
    <w:tmpl w:val="A98E41F8"/>
    <w:lvl w:ilvl="0">
      <w:start w:val="1"/>
      <w:numFmt w:val="decimal"/>
      <w:pStyle w:val="Di2"/>
      <w:lvlText w:val="%1."/>
      <w:lvlJc w:val="left"/>
      <w:pPr>
        <w:ind w:left="644"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57D6DEE"/>
    <w:multiLevelType w:val="hybridMultilevel"/>
    <w:tmpl w:val="99164C14"/>
    <w:lvl w:ilvl="0" w:tplc="B998722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F77D94"/>
    <w:multiLevelType w:val="hybridMultilevel"/>
    <w:tmpl w:val="DDBC0DC8"/>
    <w:lvl w:ilvl="0" w:tplc="ED7AFD16">
      <w:numFmt w:val="bullet"/>
      <w:lvlText w:val="-"/>
      <w:lvlJc w:val="left"/>
      <w:pPr>
        <w:ind w:left="720" w:hanging="360"/>
      </w:pPr>
      <w:rPr>
        <w:rFonts w:ascii="Arial" w:eastAsia="MS P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66436"/>
    <w:multiLevelType w:val="hybridMultilevel"/>
    <w:tmpl w:val="930A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EE1B34"/>
    <w:multiLevelType w:val="hybridMultilevel"/>
    <w:tmpl w:val="1A407F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602356B"/>
    <w:multiLevelType w:val="hybridMultilevel"/>
    <w:tmpl w:val="9782C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F3932"/>
    <w:multiLevelType w:val="hybridMultilevel"/>
    <w:tmpl w:val="351E117E"/>
    <w:lvl w:ilvl="0" w:tplc="FFFFFFFF">
      <w:start w:val="1"/>
      <w:numFmt w:val="decimal"/>
      <w:pStyle w:val="Heading21"/>
      <w:lvlText w:val="2.%1"/>
      <w:lvlJc w:val="left"/>
      <w:pPr>
        <w:tabs>
          <w:tab w:val="num" w:pos="925"/>
        </w:tabs>
        <w:ind w:left="982" w:hanging="414"/>
      </w:pPr>
      <w:rPr>
        <w:rFonts w:ascii="Franklin Gothic Demi" w:hAnsi="Franklin Gothic Demi" w:hint="default"/>
        <w:b w:val="0"/>
        <w:i w:val="0"/>
        <w:sz w:val="20"/>
      </w:rPr>
    </w:lvl>
    <w:lvl w:ilvl="1" w:tplc="FFFFFFFF">
      <w:start w:val="1"/>
      <w:numFmt w:val="lowerLetter"/>
      <w:lvlText w:val="(%2)"/>
      <w:lvlJc w:val="left"/>
      <w:pPr>
        <w:tabs>
          <w:tab w:val="num" w:pos="1440"/>
        </w:tabs>
        <w:ind w:left="1440" w:hanging="360"/>
      </w:pPr>
      <w:rPr>
        <w:rFonts w:ascii="Franklin Gothic Book" w:hAnsi="Franklin Gothic Book" w:hint="default"/>
        <w:b/>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342AF9"/>
    <w:multiLevelType w:val="hybridMultilevel"/>
    <w:tmpl w:val="A384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9B10DF"/>
    <w:multiLevelType w:val="hybridMultilevel"/>
    <w:tmpl w:val="D3120538"/>
    <w:lvl w:ilvl="0" w:tplc="EEB08C82">
      <w:start w:val="1"/>
      <w:numFmt w:val="lowerLetter"/>
      <w:lvlText w:val="%1)"/>
      <w:lvlJc w:val="left"/>
      <w:pPr>
        <w:ind w:left="720" w:hanging="360"/>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31723C"/>
    <w:multiLevelType w:val="hybridMultilevel"/>
    <w:tmpl w:val="95569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7927FC"/>
    <w:multiLevelType w:val="hybridMultilevel"/>
    <w:tmpl w:val="48229D38"/>
    <w:lvl w:ilvl="0" w:tplc="EBB65B34">
      <w:numFmt w:val="bullet"/>
      <w:lvlText w:val="-"/>
      <w:lvlJc w:val="left"/>
      <w:pPr>
        <w:ind w:left="2160" w:hanging="360"/>
      </w:pPr>
      <w:rPr>
        <w:rFonts w:ascii="Arial" w:eastAsia="MS PGothic"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739037D2"/>
    <w:multiLevelType w:val="hybridMultilevel"/>
    <w:tmpl w:val="3E7C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1F623A"/>
    <w:multiLevelType w:val="hybridMultilevel"/>
    <w:tmpl w:val="3698ACB2"/>
    <w:lvl w:ilvl="0" w:tplc="EBB65B34">
      <w:numFmt w:val="bullet"/>
      <w:lvlText w:val="-"/>
      <w:lvlJc w:val="left"/>
      <w:pPr>
        <w:ind w:left="2160" w:hanging="360"/>
      </w:pPr>
      <w:rPr>
        <w:rFonts w:ascii="Arial" w:eastAsia="MS PGothic"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7B0A068B"/>
    <w:multiLevelType w:val="hybridMultilevel"/>
    <w:tmpl w:val="941C5A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8D1D79"/>
    <w:multiLevelType w:val="hybridMultilevel"/>
    <w:tmpl w:val="E4843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42F5A"/>
    <w:multiLevelType w:val="hybridMultilevel"/>
    <w:tmpl w:val="AEA0CF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097127">
    <w:abstractNumId w:val="1"/>
  </w:num>
  <w:num w:numId="2" w16cid:durableId="1453015625">
    <w:abstractNumId w:val="20"/>
  </w:num>
  <w:num w:numId="3" w16cid:durableId="1391346694">
    <w:abstractNumId w:val="14"/>
  </w:num>
  <w:num w:numId="4" w16cid:durableId="2063284329">
    <w:abstractNumId w:val="32"/>
  </w:num>
  <w:num w:numId="5" w16cid:durableId="1063026551">
    <w:abstractNumId w:val="24"/>
  </w:num>
  <w:num w:numId="6" w16cid:durableId="1663435804">
    <w:abstractNumId w:val="29"/>
  </w:num>
  <w:num w:numId="7" w16cid:durableId="202255764">
    <w:abstractNumId w:val="19"/>
  </w:num>
  <w:num w:numId="8" w16cid:durableId="258680726">
    <w:abstractNumId w:val="34"/>
  </w:num>
  <w:num w:numId="9" w16cid:durableId="1038433135">
    <w:abstractNumId w:val="26"/>
  </w:num>
  <w:num w:numId="10" w16cid:durableId="1331830402">
    <w:abstractNumId w:val="2"/>
  </w:num>
  <w:num w:numId="11" w16cid:durableId="429588554">
    <w:abstractNumId w:val="33"/>
  </w:num>
  <w:num w:numId="12" w16cid:durableId="1225992019">
    <w:abstractNumId w:val="10"/>
  </w:num>
  <w:num w:numId="13" w16cid:durableId="1163083483">
    <w:abstractNumId w:val="15"/>
  </w:num>
  <w:num w:numId="14" w16cid:durableId="1582830584">
    <w:abstractNumId w:val="27"/>
  </w:num>
  <w:num w:numId="15" w16cid:durableId="1979067379">
    <w:abstractNumId w:val="41"/>
  </w:num>
  <w:num w:numId="16" w16cid:durableId="866329931">
    <w:abstractNumId w:val="6"/>
  </w:num>
  <w:num w:numId="17" w16cid:durableId="1516773236">
    <w:abstractNumId w:val="12"/>
  </w:num>
  <w:num w:numId="18" w16cid:durableId="1576278084">
    <w:abstractNumId w:val="0"/>
  </w:num>
  <w:num w:numId="19" w16cid:durableId="805588728">
    <w:abstractNumId w:val="8"/>
  </w:num>
  <w:num w:numId="20" w16cid:durableId="905456630">
    <w:abstractNumId w:val="25"/>
  </w:num>
  <w:num w:numId="21" w16cid:durableId="31929216">
    <w:abstractNumId w:val="30"/>
  </w:num>
  <w:num w:numId="22" w16cid:durableId="516577518">
    <w:abstractNumId w:val="28"/>
  </w:num>
  <w:num w:numId="23" w16cid:durableId="498545973">
    <w:abstractNumId w:val="3"/>
  </w:num>
  <w:num w:numId="24" w16cid:durableId="1361395842">
    <w:abstractNumId w:val="35"/>
  </w:num>
  <w:num w:numId="25" w16cid:durableId="773209627">
    <w:abstractNumId w:val="39"/>
  </w:num>
  <w:num w:numId="26" w16cid:durableId="2011516884">
    <w:abstractNumId w:val="11"/>
  </w:num>
  <w:num w:numId="27" w16cid:durableId="2047486490">
    <w:abstractNumId w:val="37"/>
  </w:num>
  <w:num w:numId="28" w16cid:durableId="1547718115">
    <w:abstractNumId w:val="23"/>
  </w:num>
  <w:num w:numId="29" w16cid:durableId="1653216155">
    <w:abstractNumId w:val="22"/>
  </w:num>
  <w:num w:numId="30" w16cid:durableId="317617169">
    <w:abstractNumId w:val="36"/>
  </w:num>
  <w:num w:numId="31" w16cid:durableId="1675188207">
    <w:abstractNumId w:val="9"/>
  </w:num>
  <w:num w:numId="32" w16cid:durableId="1786579202">
    <w:abstractNumId w:val="13"/>
  </w:num>
  <w:num w:numId="33" w16cid:durableId="300498285">
    <w:abstractNumId w:val="16"/>
  </w:num>
  <w:num w:numId="34" w16cid:durableId="1821342042">
    <w:abstractNumId w:val="18"/>
  </w:num>
  <w:num w:numId="35" w16cid:durableId="1682656365">
    <w:abstractNumId w:val="21"/>
  </w:num>
  <w:num w:numId="36" w16cid:durableId="1470786766">
    <w:abstractNumId w:val="38"/>
  </w:num>
  <w:num w:numId="37" w16cid:durableId="1634948830">
    <w:abstractNumId w:val="17"/>
  </w:num>
  <w:num w:numId="38" w16cid:durableId="1305544790">
    <w:abstractNumId w:val="40"/>
  </w:num>
  <w:num w:numId="39" w16cid:durableId="476073125">
    <w:abstractNumId w:val="7"/>
  </w:num>
  <w:num w:numId="40" w16cid:durableId="138615766">
    <w:abstractNumId w:val="4"/>
  </w:num>
  <w:num w:numId="41" w16cid:durableId="672224821">
    <w:abstractNumId w:val="31"/>
  </w:num>
  <w:num w:numId="42" w16cid:durableId="176903639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5C"/>
    <w:rsid w:val="00123205"/>
    <w:rsid w:val="00126D4E"/>
    <w:rsid w:val="00140EDB"/>
    <w:rsid w:val="00153DFA"/>
    <w:rsid w:val="001E0BC7"/>
    <w:rsid w:val="001E52CF"/>
    <w:rsid w:val="002051D3"/>
    <w:rsid w:val="0028769B"/>
    <w:rsid w:val="00332F73"/>
    <w:rsid w:val="00367CDE"/>
    <w:rsid w:val="00374DF5"/>
    <w:rsid w:val="004143E1"/>
    <w:rsid w:val="00433B3B"/>
    <w:rsid w:val="004977CE"/>
    <w:rsid w:val="0057341C"/>
    <w:rsid w:val="005D4F5E"/>
    <w:rsid w:val="0061483B"/>
    <w:rsid w:val="00636BEF"/>
    <w:rsid w:val="0066546B"/>
    <w:rsid w:val="006738BA"/>
    <w:rsid w:val="006C00FA"/>
    <w:rsid w:val="006C5A56"/>
    <w:rsid w:val="00773252"/>
    <w:rsid w:val="00773FD5"/>
    <w:rsid w:val="00780359"/>
    <w:rsid w:val="007967F8"/>
    <w:rsid w:val="007B6CC7"/>
    <w:rsid w:val="007C26EA"/>
    <w:rsid w:val="0082161B"/>
    <w:rsid w:val="008304A5"/>
    <w:rsid w:val="00843EDD"/>
    <w:rsid w:val="008E0DF4"/>
    <w:rsid w:val="008F38E9"/>
    <w:rsid w:val="009034F3"/>
    <w:rsid w:val="00960466"/>
    <w:rsid w:val="00A065CA"/>
    <w:rsid w:val="00A1028C"/>
    <w:rsid w:val="00A12410"/>
    <w:rsid w:val="00A17FEA"/>
    <w:rsid w:val="00A422C7"/>
    <w:rsid w:val="00AB6751"/>
    <w:rsid w:val="00AB6792"/>
    <w:rsid w:val="00AE624D"/>
    <w:rsid w:val="00B153EA"/>
    <w:rsid w:val="00B450E1"/>
    <w:rsid w:val="00B70903"/>
    <w:rsid w:val="00BD698C"/>
    <w:rsid w:val="00BE2771"/>
    <w:rsid w:val="00C0185C"/>
    <w:rsid w:val="00C36DC8"/>
    <w:rsid w:val="00C44A7B"/>
    <w:rsid w:val="00C44C12"/>
    <w:rsid w:val="00C86DBF"/>
    <w:rsid w:val="00D0240D"/>
    <w:rsid w:val="00D618CE"/>
    <w:rsid w:val="00E42698"/>
    <w:rsid w:val="00E478F8"/>
    <w:rsid w:val="00E5049D"/>
    <w:rsid w:val="00E964F7"/>
    <w:rsid w:val="00F50602"/>
    <w:rsid w:val="00F662A0"/>
    <w:rsid w:val="00FA08F6"/>
    <w:rsid w:val="00FA2B8B"/>
    <w:rsid w:val="00FA3B9C"/>
    <w:rsid w:val="00FB29AD"/>
    <w:rsid w:val="00FE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B276"/>
  <w15:chartTrackingRefBased/>
  <w15:docId w15:val="{0A99F339-A241-452E-8716-DDE2B3EF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Tender,Section Title,Heading 1.1,h1,C,1,Heading 1a,1.,Heading A,. (1.0),SP-Section,H1,l1,Tabs,heading 1,B1,Bullet 1,Main Heading,Heading1,H-1,h11,head 0,16 lft,-0,Chapter Heading,Chapter Heading1,Chapter Heading2,Chapter Heading3"/>
    <w:basedOn w:val="Normal"/>
    <w:next w:val="Normal"/>
    <w:link w:val="Heading1Char"/>
    <w:uiPriority w:val="9"/>
    <w:qFormat/>
    <w:rsid w:val="00C0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C0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C0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C0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C0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ender Char,Section Title Char,Heading 1.1 Char,h1 Char,C Char,1 Char,Heading 1a Char,1. Char,Heading A Char,. (1.0) Char,SP-Section Char,H1 Char,l1 Char,Tabs Char,heading 1 Char,B1 Char,Bullet 1 Char,Main Heading Char,-0 Char"/>
    <w:basedOn w:val="DefaultParagraphFont"/>
    <w:link w:val="Heading1"/>
    <w:uiPriority w:val="9"/>
    <w:rsid w:val="00C0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6"/>
    <w:rsid w:val="00C0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6"/>
    <w:rsid w:val="00C0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C0185C"/>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C0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5C"/>
    <w:rPr>
      <w:rFonts w:eastAsiaTheme="majorEastAsia" w:cstheme="majorBidi"/>
      <w:color w:val="272727" w:themeColor="text1" w:themeTint="D8"/>
    </w:rPr>
  </w:style>
  <w:style w:type="paragraph" w:styleId="Title">
    <w:name w:val="Title"/>
    <w:basedOn w:val="Normal"/>
    <w:next w:val="Normal"/>
    <w:link w:val="TitleChar"/>
    <w:qFormat/>
    <w:rsid w:val="00C0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5C"/>
    <w:pPr>
      <w:spacing w:before="160"/>
      <w:jc w:val="center"/>
    </w:pPr>
    <w:rPr>
      <w:i/>
      <w:iCs/>
      <w:color w:val="404040" w:themeColor="text1" w:themeTint="BF"/>
    </w:rPr>
  </w:style>
  <w:style w:type="character" w:customStyle="1" w:styleId="QuoteChar">
    <w:name w:val="Quote Char"/>
    <w:basedOn w:val="DefaultParagraphFont"/>
    <w:link w:val="Quote"/>
    <w:uiPriority w:val="29"/>
    <w:rsid w:val="00C0185C"/>
    <w:rPr>
      <w:i/>
      <w:iCs/>
      <w:color w:val="404040" w:themeColor="text1" w:themeTint="BF"/>
    </w:rPr>
  </w:style>
  <w:style w:type="paragraph" w:styleId="ListParagraph">
    <w:name w:val="List Paragraph"/>
    <w:basedOn w:val="Normal"/>
    <w:link w:val="ListParagraphChar"/>
    <w:uiPriority w:val="34"/>
    <w:qFormat/>
    <w:rsid w:val="00C0185C"/>
    <w:pPr>
      <w:ind w:left="720"/>
      <w:contextualSpacing/>
    </w:pPr>
  </w:style>
  <w:style w:type="character" w:styleId="IntenseEmphasis">
    <w:name w:val="Intense Emphasis"/>
    <w:basedOn w:val="DefaultParagraphFont"/>
    <w:uiPriority w:val="21"/>
    <w:qFormat/>
    <w:rsid w:val="00C0185C"/>
    <w:rPr>
      <w:i/>
      <w:iCs/>
      <w:color w:val="0F4761" w:themeColor="accent1" w:themeShade="BF"/>
    </w:rPr>
  </w:style>
  <w:style w:type="paragraph" w:styleId="IntenseQuote">
    <w:name w:val="Intense Quote"/>
    <w:basedOn w:val="Normal"/>
    <w:next w:val="Normal"/>
    <w:link w:val="IntenseQuoteChar"/>
    <w:uiPriority w:val="30"/>
    <w:qFormat/>
    <w:rsid w:val="00C0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85C"/>
    <w:rPr>
      <w:i/>
      <w:iCs/>
      <w:color w:val="0F4761" w:themeColor="accent1" w:themeShade="BF"/>
    </w:rPr>
  </w:style>
  <w:style w:type="character" w:styleId="IntenseReference">
    <w:name w:val="Intense Reference"/>
    <w:basedOn w:val="DefaultParagraphFont"/>
    <w:uiPriority w:val="32"/>
    <w:qFormat/>
    <w:rsid w:val="00C0185C"/>
    <w:rPr>
      <w:b/>
      <w:bCs/>
      <w:smallCaps/>
      <w:color w:val="0F4761" w:themeColor="accent1" w:themeShade="BF"/>
      <w:spacing w:val="5"/>
    </w:rPr>
  </w:style>
  <w:style w:type="numbering" w:customStyle="1" w:styleId="NoList1">
    <w:name w:val="No List1"/>
    <w:next w:val="NoList"/>
    <w:uiPriority w:val="99"/>
    <w:semiHidden/>
    <w:unhideWhenUsed/>
    <w:rsid w:val="00C86DBF"/>
  </w:style>
  <w:style w:type="paragraph" w:styleId="Header">
    <w:name w:val="header"/>
    <w:basedOn w:val="Normal"/>
    <w:link w:val="HeaderChar"/>
    <w:uiPriority w:val="99"/>
    <w:unhideWhenUsed/>
    <w:rsid w:val="00C86DBF"/>
    <w:pPr>
      <w:tabs>
        <w:tab w:val="center" w:pos="4680"/>
        <w:tab w:val="right" w:pos="9360"/>
      </w:tabs>
      <w:spacing w:after="0" w:line="240" w:lineRule="auto"/>
    </w:pPr>
    <w:rPr>
      <w:rFonts w:ascii="Arial" w:eastAsia="MS PGothic" w:hAnsi="Arial" w:cs="Times New Roman"/>
      <w:szCs w:val="24"/>
    </w:rPr>
  </w:style>
  <w:style w:type="character" w:customStyle="1" w:styleId="HeaderChar">
    <w:name w:val="Header Char"/>
    <w:basedOn w:val="DefaultParagraphFont"/>
    <w:link w:val="Header"/>
    <w:uiPriority w:val="99"/>
    <w:rsid w:val="00C86DBF"/>
    <w:rPr>
      <w:rFonts w:ascii="Arial" w:eastAsia="MS PGothic" w:hAnsi="Arial" w:cs="Times New Roman"/>
      <w:szCs w:val="24"/>
    </w:rPr>
  </w:style>
  <w:style w:type="paragraph" w:styleId="BodyText">
    <w:name w:val="Body Text"/>
    <w:basedOn w:val="Normal"/>
    <w:link w:val="BodyTextChar"/>
    <w:uiPriority w:val="1"/>
    <w:unhideWhenUsed/>
    <w:qFormat/>
    <w:rsid w:val="00C86DBF"/>
    <w:pPr>
      <w:spacing w:after="120" w:line="240" w:lineRule="auto"/>
    </w:pPr>
    <w:rPr>
      <w:rFonts w:ascii="Arial" w:eastAsia="MS PGothic" w:hAnsi="Arial" w:cs="Times New Roman"/>
      <w:szCs w:val="24"/>
    </w:rPr>
  </w:style>
  <w:style w:type="character" w:customStyle="1" w:styleId="BodyTextChar">
    <w:name w:val="Body Text Char"/>
    <w:basedOn w:val="DefaultParagraphFont"/>
    <w:link w:val="BodyText"/>
    <w:uiPriority w:val="1"/>
    <w:rsid w:val="00C86DBF"/>
    <w:rPr>
      <w:rFonts w:ascii="Arial" w:eastAsia="MS PGothic" w:hAnsi="Arial" w:cs="Times New Roman"/>
      <w:szCs w:val="24"/>
    </w:rPr>
  </w:style>
  <w:style w:type="paragraph" w:styleId="Footer">
    <w:name w:val="footer"/>
    <w:basedOn w:val="Normal"/>
    <w:link w:val="FooterChar"/>
    <w:uiPriority w:val="99"/>
    <w:unhideWhenUsed/>
    <w:rsid w:val="00C86DBF"/>
    <w:pPr>
      <w:tabs>
        <w:tab w:val="center" w:pos="4320"/>
        <w:tab w:val="right" w:pos="8640"/>
      </w:tabs>
      <w:spacing w:after="0" w:line="240" w:lineRule="auto"/>
    </w:pPr>
    <w:rPr>
      <w:rFonts w:ascii="Arial" w:eastAsia="MS PGothic" w:hAnsi="Arial" w:cs="Times New Roman"/>
      <w:szCs w:val="24"/>
    </w:rPr>
  </w:style>
  <w:style w:type="character" w:customStyle="1" w:styleId="FooterChar">
    <w:name w:val="Footer Char"/>
    <w:basedOn w:val="DefaultParagraphFont"/>
    <w:link w:val="Footer"/>
    <w:uiPriority w:val="99"/>
    <w:rsid w:val="00C86DBF"/>
    <w:rPr>
      <w:rFonts w:ascii="Arial" w:eastAsia="MS PGothic" w:hAnsi="Arial" w:cs="Times New Roman"/>
      <w:szCs w:val="24"/>
    </w:rPr>
  </w:style>
  <w:style w:type="paragraph" w:customStyle="1" w:styleId="MasterHeading">
    <w:name w:val="Master Heading"/>
    <w:basedOn w:val="Heading1"/>
    <w:qFormat/>
    <w:rsid w:val="00C86DBF"/>
    <w:pPr>
      <w:spacing w:before="120" w:after="120" w:line="240" w:lineRule="auto"/>
    </w:pPr>
    <w:rPr>
      <w:rFonts w:ascii="Arial" w:eastAsia="HGSoeiKakugothicUB" w:hAnsi="Arial" w:cs="Times New Roman"/>
      <w:b/>
      <w:bCs/>
      <w:smallCaps/>
      <w:color w:val="40B294"/>
      <w:sz w:val="48"/>
      <w:szCs w:val="48"/>
    </w:rPr>
  </w:style>
  <w:style w:type="paragraph" w:customStyle="1" w:styleId="MasterSubheading">
    <w:name w:val="Master Subheading"/>
    <w:basedOn w:val="Heading1"/>
    <w:qFormat/>
    <w:rsid w:val="00C86DBF"/>
    <w:pPr>
      <w:spacing w:before="120" w:after="120" w:line="240" w:lineRule="auto"/>
    </w:pPr>
    <w:rPr>
      <w:rFonts w:ascii="Arial" w:eastAsia="HGSoeiKakugothicUB" w:hAnsi="Arial" w:cs="Times New Roman"/>
      <w:bCs/>
      <w:smallCaps/>
      <w:color w:val="40B294"/>
      <w:sz w:val="24"/>
      <w:szCs w:val="24"/>
    </w:rPr>
  </w:style>
  <w:style w:type="character" w:styleId="PageNumber">
    <w:name w:val="page number"/>
    <w:unhideWhenUsed/>
    <w:rsid w:val="00C86DBF"/>
  </w:style>
  <w:style w:type="paragraph" w:customStyle="1" w:styleId="SUBHeading2">
    <w:name w:val="SUBHeading2"/>
    <w:basedOn w:val="Normal"/>
    <w:qFormat/>
    <w:rsid w:val="00C86DBF"/>
    <w:pPr>
      <w:spacing w:after="0" w:line="240" w:lineRule="auto"/>
    </w:pPr>
    <w:rPr>
      <w:rFonts w:ascii="Arial" w:eastAsia="MS PGothic" w:hAnsi="Arial" w:cs="Times New Roman"/>
      <w:b/>
      <w:szCs w:val="24"/>
    </w:rPr>
  </w:style>
  <w:style w:type="character" w:customStyle="1" w:styleId="Hyperlink1">
    <w:name w:val="Hyperlink1"/>
    <w:basedOn w:val="DefaultParagraphFont"/>
    <w:uiPriority w:val="99"/>
    <w:unhideWhenUsed/>
    <w:rsid w:val="00C86DBF"/>
    <w:rPr>
      <w:color w:val="0000FF"/>
      <w:u w:val="single"/>
    </w:rPr>
  </w:style>
  <w:style w:type="paragraph" w:styleId="BalloonText">
    <w:name w:val="Balloon Text"/>
    <w:basedOn w:val="Normal"/>
    <w:link w:val="BalloonTextChar"/>
    <w:uiPriority w:val="99"/>
    <w:semiHidden/>
    <w:unhideWhenUsed/>
    <w:rsid w:val="00C86DBF"/>
    <w:pPr>
      <w:spacing w:after="0" w:line="240" w:lineRule="auto"/>
    </w:pPr>
    <w:rPr>
      <w:rFonts w:ascii="Tahoma" w:eastAsia="MS PGothic" w:hAnsi="Tahoma" w:cs="Tahoma"/>
      <w:sz w:val="16"/>
      <w:szCs w:val="16"/>
    </w:rPr>
  </w:style>
  <w:style w:type="character" w:customStyle="1" w:styleId="BalloonTextChar">
    <w:name w:val="Balloon Text Char"/>
    <w:basedOn w:val="DefaultParagraphFont"/>
    <w:link w:val="BalloonText"/>
    <w:uiPriority w:val="99"/>
    <w:semiHidden/>
    <w:rsid w:val="00C86DBF"/>
    <w:rPr>
      <w:rFonts w:ascii="Tahoma" w:eastAsia="MS PGothic" w:hAnsi="Tahoma" w:cs="Tahoma"/>
      <w:sz w:val="16"/>
      <w:szCs w:val="16"/>
    </w:rPr>
  </w:style>
  <w:style w:type="paragraph" w:customStyle="1" w:styleId="TOCHeading1">
    <w:name w:val="TOC Heading1"/>
    <w:basedOn w:val="Heading1"/>
    <w:next w:val="Normal"/>
    <w:uiPriority w:val="39"/>
    <w:unhideWhenUsed/>
    <w:qFormat/>
    <w:rsid w:val="00C86DBF"/>
    <w:pPr>
      <w:spacing w:before="120" w:after="120" w:line="276" w:lineRule="auto"/>
      <w:outlineLvl w:val="9"/>
    </w:pPr>
    <w:rPr>
      <w:b/>
      <w:bCs/>
      <w:smallCaps/>
      <w:sz w:val="28"/>
      <w:szCs w:val="28"/>
      <w:lang w:eastAsia="ja-JP"/>
    </w:rPr>
  </w:style>
  <w:style w:type="paragraph" w:styleId="TOC1">
    <w:name w:val="toc 1"/>
    <w:basedOn w:val="Normal"/>
    <w:next w:val="Normal"/>
    <w:autoRedefine/>
    <w:uiPriority w:val="39"/>
    <w:unhideWhenUsed/>
    <w:rsid w:val="00C86DBF"/>
    <w:pPr>
      <w:tabs>
        <w:tab w:val="left" w:pos="480"/>
        <w:tab w:val="right" w:leader="dot" w:pos="10480"/>
      </w:tabs>
      <w:spacing w:after="100" w:line="240" w:lineRule="auto"/>
    </w:pPr>
    <w:rPr>
      <w:rFonts w:ascii="Arial" w:eastAsia="MS PGothic" w:hAnsi="Arial" w:cs="Times New Roman"/>
      <w:szCs w:val="24"/>
    </w:rPr>
  </w:style>
  <w:style w:type="paragraph" w:styleId="TOC2">
    <w:name w:val="toc 2"/>
    <w:basedOn w:val="Normal"/>
    <w:next w:val="Normal"/>
    <w:autoRedefine/>
    <w:uiPriority w:val="39"/>
    <w:unhideWhenUsed/>
    <w:rsid w:val="00C86DBF"/>
    <w:pPr>
      <w:spacing w:after="100" w:line="240" w:lineRule="auto"/>
      <w:ind w:left="240"/>
    </w:pPr>
    <w:rPr>
      <w:rFonts w:ascii="Arial" w:eastAsia="MS PGothic" w:hAnsi="Arial" w:cs="Times New Roman"/>
      <w:szCs w:val="24"/>
    </w:rPr>
  </w:style>
  <w:style w:type="paragraph" w:styleId="TOC3">
    <w:name w:val="toc 3"/>
    <w:basedOn w:val="Normal"/>
    <w:next w:val="Normal"/>
    <w:autoRedefine/>
    <w:uiPriority w:val="39"/>
    <w:unhideWhenUsed/>
    <w:rsid w:val="00C86DBF"/>
    <w:pPr>
      <w:spacing w:after="100" w:line="240" w:lineRule="auto"/>
      <w:ind w:left="480"/>
    </w:pPr>
    <w:rPr>
      <w:rFonts w:ascii="Arial" w:eastAsia="MS PGothic" w:hAnsi="Arial" w:cs="Times New Roman"/>
      <w:szCs w:val="24"/>
    </w:rPr>
  </w:style>
  <w:style w:type="paragraph" w:customStyle="1" w:styleId="StyleHeading110ptBeforeAutoAfter0pt">
    <w:name w:val="Style Heading 1 + 10 pt Before:  Auto After:  0 pt"/>
    <w:basedOn w:val="Heading1"/>
    <w:rsid w:val="00C86DBF"/>
    <w:pPr>
      <w:keepLines w:val="0"/>
      <w:numPr>
        <w:numId w:val="1"/>
      </w:numPr>
      <w:spacing w:before="0" w:beforeAutospacing="1" w:after="120" w:line="240" w:lineRule="auto"/>
    </w:pPr>
    <w:rPr>
      <w:rFonts w:ascii="Franklin Gothic Demi" w:eastAsia="Times New Roman" w:hAnsi="Franklin Gothic Demi" w:cs="Times New Roman"/>
      <w:caps/>
      <w:smallCaps/>
      <w:color w:val="auto"/>
      <w:kern w:val="28"/>
      <w:sz w:val="20"/>
      <w:szCs w:val="20"/>
    </w:rPr>
  </w:style>
  <w:style w:type="paragraph" w:customStyle="1" w:styleId="TableParagraph">
    <w:name w:val="Table Paragraph"/>
    <w:basedOn w:val="Normal"/>
    <w:uiPriority w:val="1"/>
    <w:qFormat/>
    <w:rsid w:val="00C86DBF"/>
    <w:pPr>
      <w:widowControl w:val="0"/>
      <w:spacing w:after="0" w:line="240" w:lineRule="auto"/>
    </w:pPr>
    <w:rPr>
      <w:rFonts w:ascii="Calibri" w:eastAsia="Calibri" w:hAnsi="Calibri" w:cs="Times New Roman"/>
    </w:rPr>
  </w:style>
  <w:style w:type="character" w:styleId="FollowedHyperlink">
    <w:name w:val="FollowedHyperlink"/>
    <w:rsid w:val="00C86DBF"/>
    <w:rPr>
      <w:color w:val="7E4300"/>
      <w:u w:val="single"/>
    </w:rPr>
  </w:style>
  <w:style w:type="paragraph" w:customStyle="1" w:styleId="DocInfo">
    <w:name w:val="Doc Info"/>
    <w:basedOn w:val="Normal"/>
    <w:rsid w:val="00C86DBF"/>
    <w:pPr>
      <w:widowControl w:val="0"/>
      <w:spacing w:after="120" w:line="240" w:lineRule="auto"/>
    </w:pPr>
    <w:rPr>
      <w:rFonts w:ascii="Arial" w:eastAsia="Times New Roman" w:hAnsi="Arial" w:cs="Times New Roman"/>
      <w:snapToGrid w:val="0"/>
      <w:sz w:val="16"/>
      <w:szCs w:val="20"/>
    </w:rPr>
  </w:style>
  <w:style w:type="character" w:customStyle="1" w:styleId="HeaderChar1">
    <w:name w:val="Header Char1"/>
    <w:aliases w:val="Header Char Char"/>
    <w:rsid w:val="00C86DBF"/>
    <w:rPr>
      <w:rFonts w:ascii="Franklin Gothic Book" w:hAnsi="Franklin Gothic Book"/>
      <w:szCs w:val="24"/>
      <w:lang w:eastAsia="en-US"/>
    </w:rPr>
  </w:style>
  <w:style w:type="table" w:styleId="TableGrid">
    <w:name w:val="Table Grid"/>
    <w:basedOn w:val="TableNormal"/>
    <w:rsid w:val="00C86DB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Hanging1cm">
    <w:name w:val="Style Heading 2 + Hanging:  1 cm"/>
    <w:basedOn w:val="Heading2"/>
    <w:rsid w:val="00C86DBF"/>
    <w:pPr>
      <w:keepLines w:val="0"/>
      <w:numPr>
        <w:ilvl w:val="1"/>
        <w:numId w:val="3"/>
      </w:numPr>
      <w:spacing w:before="100" w:beforeAutospacing="1" w:after="120" w:line="240" w:lineRule="auto"/>
    </w:pPr>
    <w:rPr>
      <w:rFonts w:ascii="Franklin Gothic Demi" w:eastAsia="Times New Roman" w:hAnsi="Franklin Gothic Demi" w:cs="Times New Roman"/>
      <w:color w:val="auto"/>
      <w:kern w:val="28"/>
      <w:sz w:val="20"/>
      <w:szCs w:val="20"/>
    </w:rPr>
  </w:style>
  <w:style w:type="paragraph" w:styleId="BodyText3">
    <w:name w:val="Body Text 3"/>
    <w:basedOn w:val="Normal"/>
    <w:link w:val="BodyText3Char"/>
    <w:rsid w:val="00C86DBF"/>
    <w:pPr>
      <w:spacing w:after="0" w:line="240" w:lineRule="auto"/>
      <w:jc w:val="both"/>
    </w:pPr>
    <w:rPr>
      <w:rFonts w:ascii="Arial" w:eastAsia="Times New Roman" w:hAnsi="Arial" w:cs="Arial"/>
      <w:spacing w:val="-3"/>
      <w:lang w:eastAsia="en-AU"/>
    </w:rPr>
  </w:style>
  <w:style w:type="character" w:customStyle="1" w:styleId="BodyText3Char">
    <w:name w:val="Body Text 3 Char"/>
    <w:basedOn w:val="DefaultParagraphFont"/>
    <w:link w:val="BodyText3"/>
    <w:rsid w:val="00C86DBF"/>
    <w:rPr>
      <w:rFonts w:ascii="Arial" w:eastAsia="Times New Roman" w:hAnsi="Arial" w:cs="Arial"/>
      <w:spacing w:val="-3"/>
      <w:lang w:eastAsia="en-AU"/>
    </w:rPr>
  </w:style>
  <w:style w:type="paragraph" w:customStyle="1" w:styleId="Heading21">
    <w:name w:val="Heading 21"/>
    <w:basedOn w:val="Heading2"/>
    <w:link w:val="HEADING2CharChar"/>
    <w:rsid w:val="00C86DBF"/>
    <w:pPr>
      <w:keepNext w:val="0"/>
      <w:keepLines w:val="0"/>
      <w:numPr>
        <w:numId w:val="4"/>
      </w:numPr>
      <w:spacing w:before="0" w:after="0" w:line="240" w:lineRule="auto"/>
      <w:jc w:val="both"/>
    </w:pPr>
    <w:rPr>
      <w:rFonts w:ascii="Franklin Gothic Demi" w:eastAsia="Times New Roman" w:hAnsi="Franklin Gothic Demi" w:cs="Times New Roman"/>
      <w:color w:val="auto"/>
      <w:sz w:val="20"/>
      <w:szCs w:val="20"/>
    </w:rPr>
  </w:style>
  <w:style w:type="character" w:customStyle="1" w:styleId="HEADING2CharChar">
    <w:name w:val="HEADING 2 Char Char"/>
    <w:link w:val="Heading21"/>
    <w:rsid w:val="00C86DBF"/>
    <w:rPr>
      <w:rFonts w:ascii="Franklin Gothic Demi" w:eastAsia="Times New Roman" w:hAnsi="Franklin Gothic Demi" w:cs="Times New Roman"/>
      <w:sz w:val="20"/>
      <w:szCs w:val="20"/>
    </w:rPr>
  </w:style>
  <w:style w:type="paragraph" w:customStyle="1" w:styleId="Default">
    <w:name w:val="Default"/>
    <w:rsid w:val="00C86DB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TableText">
    <w:name w:val="Table Text"/>
    <w:basedOn w:val="Normal"/>
    <w:rsid w:val="00C86DBF"/>
    <w:pPr>
      <w:tabs>
        <w:tab w:val="num" w:pos="567"/>
      </w:tabs>
      <w:spacing w:after="60" w:line="240" w:lineRule="auto"/>
      <w:ind w:left="567"/>
      <w:jc w:val="both"/>
    </w:pPr>
    <w:rPr>
      <w:rFonts w:ascii="Times New Roman" w:eastAsia="Times New Roman" w:hAnsi="Times New Roman" w:cs="Times New Roman"/>
      <w:sz w:val="20"/>
      <w:szCs w:val="20"/>
    </w:rPr>
  </w:style>
  <w:style w:type="character" w:styleId="Emphasis">
    <w:name w:val="Emphasis"/>
    <w:uiPriority w:val="20"/>
    <w:qFormat/>
    <w:rsid w:val="00C86DBF"/>
    <w:rPr>
      <w:i/>
      <w:iCs/>
    </w:rPr>
  </w:style>
  <w:style w:type="paragraph" w:styleId="NormalWeb">
    <w:name w:val="Normal (Web)"/>
    <w:basedOn w:val="Normal"/>
    <w:uiPriority w:val="99"/>
    <w:unhideWhenUsed/>
    <w:rsid w:val="00C86DBF"/>
    <w:pPr>
      <w:spacing w:before="100" w:beforeAutospacing="1" w:after="100" w:afterAutospacing="1" w:line="240" w:lineRule="auto"/>
    </w:pPr>
    <w:rPr>
      <w:rFonts w:ascii="Times New Roman" w:eastAsia="Calibri" w:hAnsi="Times New Roman" w:cs="Times New Roman"/>
      <w:szCs w:val="24"/>
      <w:lang w:eastAsia="en-AU"/>
    </w:rPr>
  </w:style>
  <w:style w:type="character" w:styleId="CommentReference">
    <w:name w:val="annotation reference"/>
    <w:rsid w:val="00C86DBF"/>
    <w:rPr>
      <w:sz w:val="16"/>
      <w:szCs w:val="16"/>
    </w:rPr>
  </w:style>
  <w:style w:type="paragraph" w:styleId="CommentText">
    <w:name w:val="annotation text"/>
    <w:basedOn w:val="Normal"/>
    <w:link w:val="CommentTextChar"/>
    <w:rsid w:val="00C86DBF"/>
    <w:pPr>
      <w:spacing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C86DBF"/>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6DBF"/>
    <w:rPr>
      <w:b/>
      <w:bCs/>
    </w:rPr>
  </w:style>
  <w:style w:type="character" w:customStyle="1" w:styleId="CommentSubjectChar">
    <w:name w:val="Comment Subject Char"/>
    <w:basedOn w:val="CommentTextChar"/>
    <w:link w:val="CommentSubject"/>
    <w:rsid w:val="00C86DBF"/>
    <w:rPr>
      <w:rFonts w:ascii="Arial" w:eastAsia="Times New Roman" w:hAnsi="Arial" w:cs="Times New Roman"/>
      <w:b/>
      <w:bCs/>
      <w:sz w:val="20"/>
      <w:szCs w:val="20"/>
    </w:rPr>
  </w:style>
  <w:style w:type="paragraph" w:styleId="EndnoteText">
    <w:name w:val="endnote text"/>
    <w:basedOn w:val="Normal"/>
    <w:link w:val="EndnoteTextChar"/>
    <w:rsid w:val="00C86DBF"/>
    <w:pPr>
      <w:spacing w:after="12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rsid w:val="00C86DBF"/>
    <w:rPr>
      <w:rFonts w:ascii="Arial" w:eastAsia="Times New Roman" w:hAnsi="Arial" w:cs="Times New Roman"/>
      <w:sz w:val="20"/>
      <w:szCs w:val="20"/>
    </w:rPr>
  </w:style>
  <w:style w:type="character" w:styleId="EndnoteReference">
    <w:name w:val="endnote reference"/>
    <w:rsid w:val="00C86DBF"/>
    <w:rPr>
      <w:vertAlign w:val="superscript"/>
    </w:rPr>
  </w:style>
  <w:style w:type="paragraph" w:styleId="NoSpacing">
    <w:name w:val="No Spacing"/>
    <w:uiPriority w:val="1"/>
    <w:qFormat/>
    <w:rsid w:val="00C86DBF"/>
    <w:pPr>
      <w:widowControl w:val="0"/>
      <w:spacing w:after="0" w:line="240" w:lineRule="auto"/>
    </w:pPr>
    <w:rPr>
      <w:rFonts w:ascii="Calibri" w:eastAsia="Calibri" w:hAnsi="Calibri" w:cs="Times New Roman"/>
      <w:lang w:val="en-US"/>
    </w:rPr>
  </w:style>
  <w:style w:type="paragraph" w:styleId="TOC4">
    <w:name w:val="toc 4"/>
    <w:basedOn w:val="Normal"/>
    <w:next w:val="Normal"/>
    <w:autoRedefine/>
    <w:uiPriority w:val="39"/>
    <w:unhideWhenUsed/>
    <w:rsid w:val="00C86DBF"/>
    <w:pPr>
      <w:spacing w:after="100" w:line="276" w:lineRule="auto"/>
      <w:ind w:left="660"/>
    </w:pPr>
    <w:rPr>
      <w:rFonts w:ascii="Calibri" w:eastAsia="Times New Roman" w:hAnsi="Calibri" w:cs="Times New Roman"/>
      <w:lang w:eastAsia="en-AU"/>
    </w:rPr>
  </w:style>
  <w:style w:type="paragraph" w:styleId="TOC5">
    <w:name w:val="toc 5"/>
    <w:basedOn w:val="Normal"/>
    <w:next w:val="Normal"/>
    <w:autoRedefine/>
    <w:uiPriority w:val="39"/>
    <w:unhideWhenUsed/>
    <w:rsid w:val="00C86DBF"/>
    <w:pPr>
      <w:spacing w:after="100" w:line="276" w:lineRule="auto"/>
      <w:ind w:left="880"/>
    </w:pPr>
    <w:rPr>
      <w:rFonts w:ascii="Calibri" w:eastAsia="Times New Roman" w:hAnsi="Calibri" w:cs="Times New Roman"/>
      <w:lang w:eastAsia="en-AU"/>
    </w:rPr>
  </w:style>
  <w:style w:type="paragraph" w:styleId="TOC6">
    <w:name w:val="toc 6"/>
    <w:basedOn w:val="Normal"/>
    <w:next w:val="Normal"/>
    <w:autoRedefine/>
    <w:uiPriority w:val="39"/>
    <w:unhideWhenUsed/>
    <w:rsid w:val="00C86DBF"/>
    <w:pPr>
      <w:spacing w:after="100" w:line="276" w:lineRule="auto"/>
      <w:ind w:left="1100"/>
    </w:pPr>
    <w:rPr>
      <w:rFonts w:ascii="Calibri" w:eastAsia="Times New Roman" w:hAnsi="Calibri" w:cs="Times New Roman"/>
      <w:lang w:eastAsia="en-AU"/>
    </w:rPr>
  </w:style>
  <w:style w:type="paragraph" w:styleId="TOC7">
    <w:name w:val="toc 7"/>
    <w:basedOn w:val="Normal"/>
    <w:next w:val="Normal"/>
    <w:autoRedefine/>
    <w:uiPriority w:val="39"/>
    <w:unhideWhenUsed/>
    <w:rsid w:val="00C86DBF"/>
    <w:pPr>
      <w:spacing w:after="100" w:line="276" w:lineRule="auto"/>
      <w:ind w:left="1320"/>
    </w:pPr>
    <w:rPr>
      <w:rFonts w:ascii="Calibri" w:eastAsia="Times New Roman" w:hAnsi="Calibri" w:cs="Times New Roman"/>
      <w:lang w:eastAsia="en-AU"/>
    </w:rPr>
  </w:style>
  <w:style w:type="paragraph" w:styleId="TOC8">
    <w:name w:val="toc 8"/>
    <w:basedOn w:val="Normal"/>
    <w:next w:val="Normal"/>
    <w:autoRedefine/>
    <w:uiPriority w:val="39"/>
    <w:unhideWhenUsed/>
    <w:rsid w:val="00C86DBF"/>
    <w:pPr>
      <w:spacing w:after="100" w:line="276" w:lineRule="auto"/>
      <w:ind w:left="1540"/>
    </w:pPr>
    <w:rPr>
      <w:rFonts w:ascii="Calibri" w:eastAsia="Times New Roman" w:hAnsi="Calibri" w:cs="Times New Roman"/>
      <w:lang w:eastAsia="en-AU"/>
    </w:rPr>
  </w:style>
  <w:style w:type="paragraph" w:styleId="TOC9">
    <w:name w:val="toc 9"/>
    <w:basedOn w:val="Normal"/>
    <w:next w:val="Normal"/>
    <w:autoRedefine/>
    <w:uiPriority w:val="39"/>
    <w:unhideWhenUsed/>
    <w:rsid w:val="00C86DBF"/>
    <w:pPr>
      <w:spacing w:after="100" w:line="276" w:lineRule="auto"/>
      <w:ind w:left="1760"/>
    </w:pPr>
    <w:rPr>
      <w:rFonts w:ascii="Calibri" w:eastAsia="Times New Roman" w:hAnsi="Calibri" w:cs="Times New Roman"/>
      <w:lang w:eastAsia="en-AU"/>
    </w:rPr>
  </w:style>
  <w:style w:type="character" w:customStyle="1" w:styleId="ListParagraphChar">
    <w:name w:val="List Paragraph Char"/>
    <w:basedOn w:val="DefaultParagraphFont"/>
    <w:link w:val="ListParagraph"/>
    <w:uiPriority w:val="34"/>
    <w:rsid w:val="00C86DBF"/>
  </w:style>
  <w:style w:type="paragraph" w:customStyle="1" w:styleId="Di2">
    <w:name w:val="Di 2"/>
    <w:basedOn w:val="Heading2"/>
    <w:link w:val="Di2Char"/>
    <w:autoRedefine/>
    <w:qFormat/>
    <w:rsid w:val="00C86DBF"/>
    <w:pPr>
      <w:keepLines w:val="0"/>
      <w:numPr>
        <w:numId w:val="9"/>
      </w:numPr>
      <w:tabs>
        <w:tab w:val="left" w:pos="-720"/>
      </w:tabs>
      <w:spacing w:before="360" w:after="0" w:line="240" w:lineRule="auto"/>
      <w:jc w:val="both"/>
    </w:pPr>
    <w:rPr>
      <w:rFonts w:ascii="Arial Bold" w:eastAsia="Times New Roman" w:hAnsi="Arial Bold" w:cs="Times New Roman"/>
      <w:smallCaps/>
      <w:color w:val="auto"/>
      <w:kern w:val="28"/>
      <w:sz w:val="24"/>
      <w:lang w:val="en-NZ"/>
    </w:rPr>
  </w:style>
  <w:style w:type="character" w:customStyle="1" w:styleId="Di2Char">
    <w:name w:val="Di 2 Char"/>
    <w:basedOn w:val="ListParagraphChar"/>
    <w:link w:val="Di2"/>
    <w:rsid w:val="00C86DBF"/>
    <w:rPr>
      <w:rFonts w:ascii="Arial Bold" w:eastAsia="Times New Roman" w:hAnsi="Arial Bold" w:cs="Times New Roman"/>
      <w:smallCaps/>
      <w:kern w:val="28"/>
      <w:sz w:val="24"/>
      <w:szCs w:val="32"/>
      <w:lang w:val="en-NZ"/>
    </w:rPr>
  </w:style>
  <w:style w:type="paragraph" w:styleId="Revision">
    <w:name w:val="Revision"/>
    <w:hidden/>
    <w:uiPriority w:val="71"/>
    <w:rsid w:val="00C86DBF"/>
    <w:pPr>
      <w:spacing w:after="0" w:line="240" w:lineRule="auto"/>
    </w:pPr>
    <w:rPr>
      <w:rFonts w:ascii="Arial" w:eastAsia="MS PGothic" w:hAnsi="Arial" w:cs="Times New Roman"/>
      <w:szCs w:val="24"/>
      <w:lang w:val="en-US"/>
    </w:rPr>
  </w:style>
  <w:style w:type="character" w:styleId="Hyperlink">
    <w:name w:val="Hyperlink"/>
    <w:basedOn w:val="DefaultParagraphFont"/>
    <w:uiPriority w:val="99"/>
    <w:unhideWhenUsed/>
    <w:rsid w:val="00C86DBF"/>
    <w:rPr>
      <w:color w:val="467886" w:themeColor="hyperlink"/>
      <w:u w:val="single"/>
    </w:rPr>
  </w:style>
  <w:style w:type="character" w:styleId="UnresolvedMention">
    <w:name w:val="Unresolved Mention"/>
    <w:basedOn w:val="DefaultParagraphFont"/>
    <w:uiPriority w:val="99"/>
    <w:semiHidden/>
    <w:unhideWhenUsed/>
    <w:rsid w:val="0063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g.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23</Pages>
  <Words>7995</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Millar</dc:creator>
  <cp:keywords/>
  <dc:description/>
  <cp:lastModifiedBy>Leesa Millar</cp:lastModifiedBy>
  <cp:revision>5</cp:revision>
  <dcterms:created xsi:type="dcterms:W3CDTF">2025-02-12T01:31:00Z</dcterms:created>
  <dcterms:modified xsi:type="dcterms:W3CDTF">2025-02-12T05:03:00Z</dcterms:modified>
</cp:coreProperties>
</file>